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46" w:rsidRPr="00F26F46" w:rsidRDefault="00F26F46" w:rsidP="00F26F46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26F46" w:rsidRPr="00F26F46" w:rsidRDefault="00F26F46" w:rsidP="00F26F46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26F46" w:rsidRPr="00F26F46" w:rsidRDefault="00F26F46" w:rsidP="00F26F46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26F46" w:rsidRPr="00F26F46" w:rsidRDefault="00F26F46" w:rsidP="00F26F46">
      <w:pPr>
        <w:tabs>
          <w:tab w:val="left" w:pos="1005"/>
        </w:tabs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26F4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F26F46" w:rsidRPr="00F26F46" w:rsidRDefault="00F26F46" w:rsidP="00F26F46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26F46" w:rsidRPr="00F26F46" w:rsidRDefault="00F26F46" w:rsidP="00F26F46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26F46" w:rsidRPr="00F26F46" w:rsidRDefault="00F26F46" w:rsidP="00F26F46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26F46" w:rsidRPr="00F26F46" w:rsidRDefault="00F26F46" w:rsidP="00F26F46">
      <w:pPr>
        <w:spacing w:after="160" w:line="252" w:lineRule="auto"/>
        <w:rPr>
          <w:rFonts w:ascii="Times New Roman" w:eastAsia="Calibri" w:hAnsi="Times New Roman" w:cs="Times New Roman"/>
          <w:b/>
          <w:sz w:val="52"/>
          <w:szCs w:val="52"/>
          <w:lang w:val="uk-UA"/>
        </w:rPr>
      </w:pPr>
      <w:r w:rsidRPr="00F26F46">
        <w:rPr>
          <w:rFonts w:ascii="Times New Roman" w:eastAsia="Calibri" w:hAnsi="Times New Roman" w:cs="Times New Roman"/>
          <w:b/>
          <w:sz w:val="52"/>
          <w:szCs w:val="52"/>
          <w:lang w:val="uk-UA"/>
        </w:rPr>
        <w:t>РОБОЧИЙ    НАВЧАЛЬНИЙ    ПЛАН</w:t>
      </w:r>
    </w:p>
    <w:p w:rsidR="00F26F46" w:rsidRPr="00F26F46" w:rsidRDefault="00F26F46" w:rsidP="00F26F46">
      <w:pPr>
        <w:autoSpaceDN w:val="0"/>
        <w:spacing w:after="160" w:line="252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val="uk-UA"/>
        </w:rPr>
      </w:pPr>
      <w:r w:rsidRPr="00F26F46">
        <w:rPr>
          <w:rFonts w:ascii="Times New Roman" w:eastAsia="Calibri" w:hAnsi="Times New Roman" w:cs="Times New Roman"/>
          <w:b/>
          <w:sz w:val="56"/>
          <w:szCs w:val="56"/>
          <w:lang w:val="uk-UA"/>
        </w:rPr>
        <w:t xml:space="preserve">комунального закладу загальної середньої освіти                                       ,, </w:t>
      </w:r>
      <w:proofErr w:type="spellStart"/>
      <w:r w:rsidRPr="00F26F46">
        <w:rPr>
          <w:rFonts w:ascii="Times New Roman" w:eastAsia="Calibri" w:hAnsi="Times New Roman" w:cs="Times New Roman"/>
          <w:b/>
          <w:sz w:val="56"/>
          <w:szCs w:val="56"/>
          <w:lang w:val="uk-UA"/>
        </w:rPr>
        <w:t>Одерадівський</w:t>
      </w:r>
      <w:proofErr w:type="spellEnd"/>
      <w:r w:rsidRPr="00F26F46">
        <w:rPr>
          <w:rFonts w:ascii="Times New Roman" w:eastAsia="Calibri" w:hAnsi="Times New Roman" w:cs="Times New Roman"/>
          <w:b/>
          <w:sz w:val="56"/>
          <w:szCs w:val="56"/>
          <w:lang w:val="uk-UA"/>
        </w:rPr>
        <w:t xml:space="preserve"> ліцей № 37 </w:t>
      </w:r>
    </w:p>
    <w:p w:rsidR="00F26F46" w:rsidRPr="00F26F46" w:rsidRDefault="00F26F46" w:rsidP="00F26F46">
      <w:pPr>
        <w:autoSpaceDN w:val="0"/>
        <w:spacing w:after="160" w:line="252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val="uk-UA"/>
        </w:rPr>
      </w:pPr>
      <w:r w:rsidRPr="00F26F46">
        <w:rPr>
          <w:rFonts w:ascii="Times New Roman" w:eastAsia="Calibri" w:hAnsi="Times New Roman" w:cs="Times New Roman"/>
          <w:b/>
          <w:sz w:val="56"/>
          <w:szCs w:val="56"/>
          <w:lang w:val="uk-UA"/>
        </w:rPr>
        <w:t>Луцької міської ради”</w:t>
      </w:r>
    </w:p>
    <w:p w:rsidR="00F26F46" w:rsidRPr="00F26F46" w:rsidRDefault="00F26F46" w:rsidP="00F26F46">
      <w:pPr>
        <w:autoSpaceDN w:val="0"/>
        <w:spacing w:after="160" w:line="252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val="uk-UA"/>
        </w:rPr>
      </w:pPr>
      <w:r w:rsidRPr="00F26F46">
        <w:rPr>
          <w:rFonts w:ascii="Times New Roman" w:eastAsia="Calibri" w:hAnsi="Times New Roman" w:cs="Times New Roman"/>
          <w:b/>
          <w:sz w:val="56"/>
          <w:szCs w:val="56"/>
          <w:lang w:val="uk-UA"/>
        </w:rPr>
        <w:t>Луцького району</w:t>
      </w:r>
    </w:p>
    <w:p w:rsidR="00F26F46" w:rsidRPr="00F26F46" w:rsidRDefault="00F26F46" w:rsidP="00F26F46">
      <w:pPr>
        <w:autoSpaceDN w:val="0"/>
        <w:spacing w:after="160" w:line="252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val="uk-UA"/>
        </w:rPr>
      </w:pPr>
      <w:r w:rsidRPr="00F26F46">
        <w:rPr>
          <w:rFonts w:ascii="Times New Roman" w:eastAsia="Calibri" w:hAnsi="Times New Roman" w:cs="Times New Roman"/>
          <w:b/>
          <w:sz w:val="56"/>
          <w:szCs w:val="56"/>
          <w:lang w:val="uk-UA"/>
        </w:rPr>
        <w:t xml:space="preserve">Волинської області </w:t>
      </w:r>
    </w:p>
    <w:p w:rsidR="00F26F46" w:rsidRPr="00F26F46" w:rsidRDefault="00922982" w:rsidP="00F26F46">
      <w:pPr>
        <w:autoSpaceDN w:val="0"/>
        <w:spacing w:after="160" w:line="252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val="uk-UA"/>
        </w:rPr>
      </w:pPr>
      <w:r>
        <w:rPr>
          <w:rFonts w:ascii="Times New Roman" w:eastAsia="Calibri" w:hAnsi="Times New Roman" w:cs="Times New Roman"/>
          <w:b/>
          <w:sz w:val="56"/>
          <w:szCs w:val="56"/>
          <w:lang w:val="uk-UA"/>
        </w:rPr>
        <w:t>на 2023/2024</w:t>
      </w:r>
      <w:r w:rsidR="00F26F46" w:rsidRPr="00F26F46">
        <w:rPr>
          <w:rFonts w:ascii="Times New Roman" w:eastAsia="Calibri" w:hAnsi="Times New Roman" w:cs="Times New Roman"/>
          <w:b/>
          <w:sz w:val="56"/>
          <w:szCs w:val="56"/>
          <w:lang w:val="uk-UA"/>
        </w:rPr>
        <w:t xml:space="preserve"> навчальний рік</w:t>
      </w:r>
    </w:p>
    <w:p w:rsidR="00F26F46" w:rsidRPr="00F26F46" w:rsidRDefault="00F26F46" w:rsidP="00F26F46">
      <w:pPr>
        <w:autoSpaceDN w:val="0"/>
        <w:spacing w:after="160" w:line="252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val="uk-UA"/>
        </w:rPr>
      </w:pPr>
    </w:p>
    <w:p w:rsidR="00F26F46" w:rsidRPr="00F26F46" w:rsidRDefault="00F26F46" w:rsidP="00F26F46">
      <w:pPr>
        <w:autoSpaceDN w:val="0"/>
        <w:spacing w:after="160" w:line="252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val="uk-UA"/>
        </w:rPr>
      </w:pPr>
    </w:p>
    <w:p w:rsidR="00F26F46" w:rsidRPr="00F26F46" w:rsidRDefault="00F26F46" w:rsidP="00F26F46">
      <w:pPr>
        <w:autoSpaceDN w:val="0"/>
        <w:spacing w:after="160" w:line="252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val="uk-UA"/>
        </w:rPr>
      </w:pPr>
    </w:p>
    <w:p w:rsidR="00F26F46" w:rsidRPr="00F26F46" w:rsidRDefault="00F26F46" w:rsidP="00F26F46">
      <w:pPr>
        <w:autoSpaceDN w:val="0"/>
        <w:spacing w:after="160" w:line="252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val="uk-UA"/>
        </w:rPr>
      </w:pPr>
    </w:p>
    <w:p w:rsidR="00F26F46" w:rsidRPr="00F26F46" w:rsidRDefault="00F26F46" w:rsidP="00F26F46">
      <w:pPr>
        <w:autoSpaceDN w:val="0"/>
        <w:spacing w:after="160" w:line="252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val="uk-UA"/>
        </w:rPr>
      </w:pPr>
    </w:p>
    <w:p w:rsidR="00F26F46" w:rsidRPr="00F26F46" w:rsidRDefault="00F26F46" w:rsidP="00F26F46">
      <w:pPr>
        <w:autoSpaceDN w:val="0"/>
        <w:spacing w:after="16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F26F4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Одеради</w:t>
      </w:r>
      <w:proofErr w:type="spellEnd"/>
      <w:r w:rsidR="0092298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- 2023</w:t>
      </w:r>
    </w:p>
    <w:p w:rsidR="00F26F46" w:rsidRPr="00F26F46" w:rsidRDefault="00F26F46" w:rsidP="00F26F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val="uk-UA" w:eastAsia="uk-UA"/>
        </w:rPr>
      </w:pPr>
      <w:r w:rsidRPr="00F26F46">
        <w:rPr>
          <w:rFonts w:ascii="Arial" w:eastAsia="Times New Roman" w:hAnsi="Arial" w:cs="Arial"/>
          <w:color w:val="212121"/>
          <w:sz w:val="24"/>
          <w:szCs w:val="24"/>
          <w:lang w:val="uk-UA" w:eastAsia="uk-UA"/>
        </w:rPr>
        <w:t xml:space="preserve">                                       </w:t>
      </w:r>
    </w:p>
    <w:p w:rsidR="00F26F46" w:rsidRPr="00F26F46" w:rsidRDefault="00F26F46" w:rsidP="00F26F4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val="uk-UA" w:eastAsia="uk-UA"/>
        </w:rPr>
      </w:pPr>
      <w:r w:rsidRPr="00F26F46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lastRenderedPageBreak/>
        <w:t>Пояснювальна записка</w:t>
      </w:r>
    </w:p>
    <w:p w:rsidR="00F26F46" w:rsidRPr="00F26F46" w:rsidRDefault="00F26F46" w:rsidP="00F26F4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val="uk-UA" w:eastAsia="uk-UA"/>
        </w:rPr>
      </w:pPr>
      <w:r w:rsidRPr="00F26F46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>до робочого навчального плану</w:t>
      </w:r>
    </w:p>
    <w:p w:rsidR="00F26F46" w:rsidRPr="00F26F46" w:rsidRDefault="00922982" w:rsidP="00F26F4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>на 2023-2024</w:t>
      </w:r>
      <w:r w:rsidR="00F26F46" w:rsidRPr="00F26F46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 xml:space="preserve"> навчальний рік</w:t>
      </w:r>
    </w:p>
    <w:p w:rsidR="00F26F46" w:rsidRPr="00F26F46" w:rsidRDefault="00F26F46" w:rsidP="00F26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І. Загальні засади</w:t>
      </w:r>
    </w:p>
    <w:p w:rsidR="00F26F46" w:rsidRPr="00F26F46" w:rsidRDefault="00F26F46" w:rsidP="00F26F4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val="uk-UA" w:eastAsia="uk-UA"/>
        </w:rPr>
      </w:pP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Комунальний заклад загальної середньої освіти ,,</w:t>
      </w:r>
      <w:proofErr w:type="spellStart"/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Одерадівський</w:t>
      </w:r>
      <w:proofErr w:type="spellEnd"/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ліцей №37 Луцької міської ради”</w:t>
      </w:r>
      <w:r w:rsidRPr="00F26F46">
        <w:rPr>
          <w:rFonts w:ascii="Verdana" w:eastAsia="Times New Roman" w:hAnsi="Verdana" w:cs="Times New Roman"/>
          <w:sz w:val="16"/>
          <w:szCs w:val="16"/>
          <w:lang w:val="uk-UA" w:eastAsia="uk-UA"/>
        </w:rPr>
        <w:t xml:space="preserve"> </w:t>
      </w:r>
      <w:r w:rsidRPr="00F26F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>в</w:t>
      </w:r>
      <w:r w:rsidRPr="00F26F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 </w:t>
      </w:r>
      <w:r w:rsidR="009229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2023/2024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навчальному році здійснюватиме </w:t>
      </w:r>
      <w:r w:rsidRPr="00F26F46">
        <w:rPr>
          <w:rFonts w:ascii="Verdana" w:eastAsia="Times New Roman" w:hAnsi="Verdana" w:cs="Times New Roman"/>
          <w:color w:val="2C2F34"/>
          <w:sz w:val="21"/>
          <w:szCs w:val="21"/>
          <w:lang w:val="uk-UA" w:eastAsia="uk-UA"/>
        </w:rPr>
        <w:t xml:space="preserve"> 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організацію освітнього процесу відповідно до:</w:t>
      </w:r>
    </w:p>
    <w:p w:rsidR="00F26F46" w:rsidRPr="00F26F46" w:rsidRDefault="00F26F46" w:rsidP="00F26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Законів України 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освіту», «Про повну загальну середню освіту»,</w:t>
      </w:r>
    </w:p>
    <w:p w:rsidR="00531B95" w:rsidRPr="00531B95" w:rsidRDefault="00F26F46" w:rsidP="00531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внесення змін до деяких законів України в сфері освіти щодо врегулювання окремих питань освітньої діяльності в умовах воєнного стану» (№7325 від 28.04.2022), «Про забезпечення функціонування українськ</w:t>
      </w:r>
      <w:r w:rsidR="005E53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ої мови як державної» та інших;                                                                                                 </w:t>
      </w:r>
      <w:r w:rsidRPr="00F26F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Указу Президента України 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16 березня 2022 року № 143 «Про загальнонаціональну хвилину мовчання за загиблими внаслідок збройної агресії Росій</w:t>
      </w:r>
      <w:r w:rsidR="007D74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ської Федерації проти України»;                                          </w:t>
      </w:r>
      <w:r w:rsidRPr="00F26F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постанови 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="005E53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абінету Міністрів України від 28 липня 2023 року №732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«Про початок навчального року під час воєнного стану в Україні»;</w:t>
      </w:r>
      <w:r w:rsidR="005E53EF" w:rsidRPr="005E53EF">
        <w:rPr>
          <w:rFonts w:ascii="ProbaPro" w:eastAsia="Times New Roman" w:hAnsi="ProbaPro" w:cs="Times New Roman"/>
          <w:b/>
          <w:bCs/>
          <w:caps/>
          <w:color w:val="1D1D1B"/>
          <w:spacing w:val="30"/>
          <w:sz w:val="27"/>
          <w:szCs w:val="27"/>
          <w:lang w:val="uk-UA" w:eastAsia="ru-RU"/>
        </w:rPr>
        <w:t xml:space="preserve"> </w:t>
      </w:r>
      <w:r w:rsidR="006F28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розпорядження Кабінету Міністрів України від 14 грудня 2016 р. № 988- р «Про </w:t>
      </w:r>
      <w:proofErr w:type="spellStart"/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схвалення </w:t>
      </w:r>
      <w:r w:rsidRPr="00F26F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Концепції </w:t>
      </w:r>
      <w:proofErr w:type="spellEnd"/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реалізації державної політики у сфері реформування загальної середньої освіти </w:t>
      </w:r>
      <w:r w:rsidRPr="00F26F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«Нова українська школа» </w:t>
      </w:r>
      <w:r w:rsidR="006F28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період до 2029 року</w:t>
      </w:r>
      <w:r w:rsidR="00531B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F26F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Санітарного регламенту 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закладів загальної середньої освіти, затвердженого наказом Міністерства охорони здоров’я України від 25.09.2020 №2205, зареєстрованого в Міністерстві юстиції України 10 листопада 2020 р. за №1111/35394;</w:t>
      </w:r>
      <w:r w:rsidR="007D748F" w:rsidRPr="007D748F">
        <w:rPr>
          <w:lang w:val="uk-UA"/>
        </w:rPr>
        <w:t xml:space="preserve"> </w:t>
      </w:r>
      <w:r w:rsidR="007D748F">
        <w:rPr>
          <w:lang w:val="uk-UA"/>
        </w:rPr>
        <w:t xml:space="preserve">                                                                                                        </w:t>
      </w:r>
      <w:hyperlink r:id="rId6" w:history="1">
        <w:r w:rsidR="007D748F" w:rsidRPr="007D748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наказу Міністерства охорони здоров’я України від 01 серпня 2022 року № 1371 «Про затвердження Змін до деяких наказів Міністерства охорони здоров’я України»</w:t>
        </w:r>
        <w:r w:rsidR="007D748F" w:rsidRPr="007D74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7D748F" w:rsidRPr="007D748F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 xml:space="preserve">(щодо тривалості </w:t>
        </w:r>
        <w:proofErr w:type="spellStart"/>
        <w:r w:rsidR="007D748F" w:rsidRPr="007D748F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онлайн-уроків</w:t>
        </w:r>
        <w:proofErr w:type="spellEnd"/>
        <w:r w:rsidR="007D748F" w:rsidRPr="007D748F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 xml:space="preserve"> для школярів)</w:t>
        </w:r>
      </w:hyperlink>
      <w:r w:rsidR="00531B9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  <w:r w:rsidR="006F28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hyperlink r:id="rId7" w:history="1">
        <w:r w:rsidR="0069387C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Державної служби</w:t>
        </w:r>
        <w:r w:rsidR="00531B95" w:rsidRPr="00531B95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 xml:space="preserve"> України з надзвичайних ситуацій № 03-1870/162-2 від 14.06.2022 року «Про організацію укриття працівників та дітей у закладах освіти»</w:t>
        </w:r>
      </w:hyperlink>
      <w:r w:rsidR="00531B9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F26F46" w:rsidRPr="00531B95" w:rsidRDefault="00F26F46" w:rsidP="00F26F4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Державних стандартів 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</w:t>
      </w:r>
      <w:r w:rsidR="006F28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ної загальної середньої освіти: </w:t>
      </w:r>
      <w:r w:rsidRPr="00F26F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uk-UA"/>
        </w:rPr>
        <w:t>на рівні початкової освіти 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Pr="00F26F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в 1 – 4 класах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 – Державного стандарту початкової освіти (затвердженого Постановою КМУ</w:t>
      </w:r>
      <w:r w:rsidR="006F28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21 лютого 2018 року № 87);     </w:t>
      </w:r>
      <w:r w:rsidRPr="00F26F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uk-UA"/>
        </w:rPr>
        <w:t>на рівні базової середньої освіти: </w:t>
      </w:r>
      <w:r w:rsidRPr="00F26F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в 5</w:t>
      </w:r>
      <w:r w:rsidR="009C5A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-6 </w:t>
      </w:r>
      <w:proofErr w:type="spellStart"/>
      <w:r w:rsidR="009C5A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класах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proofErr w:type="spellEnd"/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Державного стандарту базової середньої освіти (затвердженого постановою Кабінету Міністрів України від 30.09.2020 р. № 898); в </w:t>
      </w:r>
      <w:r w:rsidR="009C5A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7</w:t>
      </w:r>
      <w:r w:rsidRPr="00F26F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 – 9 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класах – Державного стандарту базової та повної загальної середньої освіти (затвердженого Постановою КМУ від</w:t>
      </w:r>
      <w:r w:rsidR="006F28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23 листопада 2011 року №1392);                                                                      </w:t>
      </w:r>
      <w:r w:rsidRPr="00F26F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uk-UA"/>
        </w:rPr>
        <w:t>на рівні профільної середньої освіти 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(в </w:t>
      </w:r>
      <w:r w:rsidRPr="00F26F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10 – 11 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класах) – Державного стандарту базової та повної загальної середньої освіти (затвердженого Постановою КМУ від</w:t>
      </w:r>
      <w:r w:rsidR="00531B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23 листопада 2011 року №1392);                                       </w:t>
      </w:r>
      <w:r w:rsidRPr="00F26F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Типових освітніх програм 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закладів загальної середньої освіти – </w:t>
      </w:r>
      <w:r w:rsidRPr="00F26F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на рівні початкової освіти:</w:t>
      </w:r>
      <w:r w:rsidR="00531B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Типової освітньої програми для учнів 1-2 класів закладів загальної середньої освіти, розробленої під керівництвом О. Я. Савченко (затвердженої наказом Міністерства освіти і науки України від 12.08.2022 № 743),</w:t>
      </w:r>
      <w:r w:rsidR="009C5A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Типової освітньої програми для учнів 3-4 класів закладів загальної середньої освіти, розробленої під керівництвом О. Я. Савченко (затвердженої наказом Міністерства освіти і науки</w:t>
      </w:r>
      <w:r w:rsidR="00531B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України від 12.08.2022 № 743),                                          </w:t>
      </w:r>
      <w:r w:rsidRPr="00F26F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на рівні базової середньої освіти:</w:t>
      </w:r>
      <w:r w:rsidR="00531B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5</w:t>
      </w:r>
      <w:r w:rsidR="009C5A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-6 класах</w:t>
      </w:r>
      <w:r w:rsidR="006F28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Типової освітньої програми для 5 – 9 класів закладів загальної середньої освіти (затвердженої наказом Міністерства освіти і науки </w:t>
      </w:r>
      <w:r w:rsidR="00531B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України від 19.02. 2021 № 235),                                                                                                             </w:t>
      </w:r>
      <w:r w:rsidR="009C5A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7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9 класах – Типової освітньої програми закладів загальної середньої освіти ІІ ступеня (затвердженої наказом Міністерства освіти і науки </w:t>
      </w:r>
      <w:r w:rsidR="00531B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України від 20.04. 2018 № 405);                                                                                                        </w:t>
      </w:r>
      <w:r w:rsidRPr="00F26F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uk-UA"/>
        </w:rPr>
        <w:t>на рівні профільної середньої освіти 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Типової освітньої програми закладів загальної середньої освіти ІІІ ступеня (затвердженої наказом Міністерства освіти і науки України від 20.04. 2018 № 408 у редакції наказу Міністерства освіти і науки України від</w:t>
      </w:r>
      <w:r w:rsidR="00531B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28.11.2019 № 1493 зі змінами);                                      </w:t>
      </w:r>
      <w:r w:rsidRPr="00F26F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Наказів Міністерства освіти і науки України:</w:t>
      </w:r>
      <w:r w:rsidR="009C7629" w:rsidRPr="009C76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="009C7629" w:rsidRPr="009C7629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9C7629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uk-UA" w:eastAsia="ru-RU"/>
          </w:rPr>
          <w:t xml:space="preserve">                                                           </w:t>
        </w:r>
        <w:r w:rsidR="009C7629" w:rsidRPr="009C7629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uk-UA" w:eastAsia="ru-RU"/>
          </w:rPr>
          <w:t>від 15.05.2023 № 563 “Про затвердження методичних рекомендацій щодо окремих питань здобуття освіти в закладах загальної середньої освіти в умовах воєнного стану в Україні”</w:t>
        </w:r>
      </w:hyperlink>
      <w:r w:rsidR="009C7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531B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28.03.2022 № 274 «Про деякі питання здобуття загальної середньої освіти та освітнього п</w:t>
      </w:r>
      <w:r w:rsidR="00531B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роцесу в умовах воєнного стану»;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від 20.02.2002 № 128 «Про затвердження Нормативів наповнюваності груп дошкільних навчальних закладів (ясел-садків) </w:t>
      </w:r>
      <w:proofErr w:type="spellStart"/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компенсуючого</w:t>
      </w:r>
      <w:proofErr w:type="spellEnd"/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закладах», зареєстрований в Міністерстві юстиції України 6 березня 2002 р. за № 229/6517 (зі змінами</w:t>
      </w:r>
      <w:r w:rsidRPr="009C5A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);</w:t>
      </w:r>
      <w:r w:rsidR="009C5AFF" w:rsidRPr="009C5AF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hyperlink r:id="rId9" w:history="1">
        <w:r w:rsidR="009C5AFF">
          <w:rPr>
            <w:rFonts w:ascii="Times New Roman" w:eastAsia="Times New Roman" w:hAnsi="Times New Roman" w:cs="Times New Roman"/>
            <w:color w:val="FF0000"/>
            <w:sz w:val="28"/>
            <w:szCs w:val="28"/>
            <w:bdr w:val="none" w:sz="0" w:space="0" w:color="auto" w:frame="1"/>
            <w:lang w:val="uk-UA" w:eastAsia="ru-RU"/>
          </w:rPr>
          <w:t xml:space="preserve">                                                                  </w:t>
        </w:r>
        <w:r w:rsidR="009C5AFF" w:rsidRPr="009C5AFF">
          <w:rPr>
            <w:rFonts w:ascii="Times New Roman" w:eastAsia="Times New Roman" w:hAnsi="Times New Roman" w:cs="Times New Roman"/>
            <w:color w:val="FF0000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9C5AFF" w:rsidRPr="009C5AF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від 01.04.2022 №289 “Про затвердження методичних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освіти”</w:t>
        </w:r>
      </w:hyperlink>
      <w:r w:rsidR="007D748F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val="uk-UA" w:eastAsia="ru-RU"/>
        </w:rPr>
        <w:t>;</w:t>
      </w:r>
      <w:r w:rsidR="00531B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</w:t>
      </w:r>
      <w:hyperlink r:id="rId10" w:history="1">
        <w:r w:rsidR="009C5AFF" w:rsidRPr="007D748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від 13 липня 2021 р. № 813 “Про затвердження методичних рекомендацій щодо оцінювання результатів навчання учнів 1-4 класів закладів загальної середньої освіти”</w:t>
        </w:r>
      </w:hyperlink>
      <w:r w:rsidR="007D74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</w:t>
      </w:r>
      <w:r w:rsidR="00531B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</w:t>
      </w:r>
      <w:hyperlink r:id="rId11" w:history="1">
        <w:r w:rsidR="009C5AFF" w:rsidRPr="007D748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від 8 вересня 2020 року №1115 і зареєстровано в Міністерстві юстиції 28 вересня 2020 року за №941/35224 “Деякі питання організації дистанційного навчання”</w:t>
        </w:r>
      </w:hyperlink>
      <w:r w:rsidR="007D74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; </w:t>
      </w:r>
      <w:hyperlink r:id="rId12" w:history="1"/>
      <w:r w:rsidR="00E3457D" w:rsidRPr="00E3457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="00E3457D" w:rsidRPr="00E3457D">
        <w:rPr>
          <w:color w:val="333333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</w:t>
      </w:r>
      <w:r w:rsidR="006F2855">
        <w:rPr>
          <w:color w:val="333333"/>
          <w:sz w:val="28"/>
          <w:szCs w:val="28"/>
          <w:lang w:val="uk-UA" w:eastAsia="ru-RU"/>
        </w:rPr>
        <w:t xml:space="preserve">            </w:t>
      </w:r>
      <w:r w:rsidR="00E3457D" w:rsidRPr="00E3457D">
        <w:rPr>
          <w:color w:val="333333"/>
          <w:sz w:val="28"/>
          <w:szCs w:val="28"/>
          <w:lang w:val="uk-UA" w:eastAsia="ru-RU"/>
        </w:rPr>
        <w:t xml:space="preserve"> </w:t>
      </w:r>
      <w:r w:rsidR="00E3457D" w:rsidRPr="00531B95">
        <w:rPr>
          <w:rFonts w:ascii="Times New Roman" w:hAnsi="Times New Roman" w:cs="Times New Roman"/>
          <w:sz w:val="28"/>
          <w:szCs w:val="28"/>
          <w:lang w:val="uk-UA" w:eastAsia="ru-RU"/>
        </w:rPr>
        <w:t>від 7 червня 2023 року, № 705 «Про проведення всеукраїнського конкурсу «</w:t>
      </w:r>
      <w:r w:rsidR="006F2855" w:rsidRPr="00531B95">
        <w:rPr>
          <w:rFonts w:ascii="Times New Roman" w:hAnsi="Times New Roman" w:cs="Times New Roman"/>
          <w:sz w:val="28"/>
          <w:szCs w:val="28"/>
          <w:lang w:val="uk-UA" w:eastAsia="ru-RU"/>
        </w:rPr>
        <w:t>Учитель року – 2024</w:t>
      </w:r>
      <w:r w:rsidR="00E3457D" w:rsidRPr="00531B9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»; </w:t>
      </w:r>
      <w:hyperlink r:id="rId13" w:history="1">
        <w:r w:rsidR="006F2855" w:rsidRPr="00531B9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                                                                                                 від 14.07.2023 № 853</w:t>
        </w:r>
        <w:r w:rsidR="006F2855" w:rsidRPr="00531B95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 </w:t>
        </w:r>
        <w:r w:rsidR="006F2855" w:rsidRPr="00531B95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uk-UA" w:eastAsia="ru-RU"/>
          </w:rPr>
          <w:t xml:space="preserve">«Про проведення Всеукраїнських учнівських </w:t>
        </w:r>
        <w:proofErr w:type="spellStart"/>
        <w:r w:rsidR="006F2855" w:rsidRPr="00531B95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uk-UA" w:eastAsia="ru-RU"/>
          </w:rPr>
          <w:t>Інтернет-олімпіад</w:t>
        </w:r>
        <w:proofErr w:type="spellEnd"/>
        <w:r w:rsidR="006F2855" w:rsidRPr="00531B95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uk-UA" w:eastAsia="ru-RU"/>
          </w:rPr>
          <w:t xml:space="preserve"> у 2023/2024 навчальному році»</w:t>
        </w:r>
      </w:hyperlink>
      <w:r w:rsidR="00531B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;                                                                          </w:t>
      </w:r>
      <w:hyperlink r:id="rId14" w:history="1">
        <w:r w:rsidR="007D748F" w:rsidRPr="007D748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від 08 серпня 2022 року № 707 «Про затвердження Інструкції з ведення ділової документації у закладах загальної середньої освіти в електронній формі»</w:t>
        </w:r>
      </w:hyperlink>
      <w:r w:rsidR="00531B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Положення про індивідуальну форму здобуття повної загальної середньої 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освіти, затвердженого наказом Міністерства освіти і науки України 12.01.2016 № 8 (у редакції наказу Міністерства освіти і науки України від 10 лютого 2021 року № 160), зареєстрованим в Міністерстві юстиції України 03 лютого 2016 р. за № 184/28314;                                                                                                        Положення про дистанційну форму здобуття повної загальної середньої освіти, затвердженого наказом Міністерства освіти і науки України від 08.09. 2020 № 1115, зареєстрованим в Міністерстві юстиції України 28 вересня 2020 р. за № 941/35224); </w:t>
      </w:r>
      <w:r w:rsidR="00CC4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</w:t>
      </w:r>
      <w:hyperlink r:id="rId15" w:history="1">
        <w:r w:rsidR="009C7629" w:rsidRPr="00531B95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uk-UA" w:eastAsia="ru-RU"/>
          </w:rPr>
          <w:t>Положення про атестацію педагогічних працівників (2022р.)</w:t>
        </w:r>
      </w:hyperlink>
      <w:r w:rsidR="00531B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;                        </w:t>
      </w:r>
      <w:r w:rsidR="006F2855" w:rsidRPr="006F2855">
        <w:rPr>
          <w:rFonts w:ascii="Times New Roman" w:hAnsi="Times New Roman" w:cs="Times New Roman"/>
          <w:sz w:val="28"/>
          <w:szCs w:val="28"/>
        </w:rPr>
        <w:fldChar w:fldCharType="begin"/>
      </w:r>
      <w:r w:rsidR="006F2855" w:rsidRPr="006F2855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="006F2855" w:rsidRPr="006F2855">
        <w:rPr>
          <w:rFonts w:ascii="Times New Roman" w:hAnsi="Times New Roman" w:cs="Times New Roman"/>
          <w:sz w:val="28"/>
          <w:szCs w:val="28"/>
        </w:rPr>
        <w:instrText>HYPERLINK</w:instrText>
      </w:r>
      <w:r w:rsidR="006F2855" w:rsidRPr="006F2855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="006F2855" w:rsidRPr="006F2855">
        <w:rPr>
          <w:rFonts w:ascii="Times New Roman" w:hAnsi="Times New Roman" w:cs="Times New Roman"/>
          <w:sz w:val="28"/>
          <w:szCs w:val="28"/>
        </w:rPr>
        <w:instrText>https</w:instrText>
      </w:r>
      <w:r w:rsidR="006F2855" w:rsidRPr="006F2855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="006F2855" w:rsidRPr="006F2855">
        <w:rPr>
          <w:rFonts w:ascii="Times New Roman" w:hAnsi="Times New Roman" w:cs="Times New Roman"/>
          <w:sz w:val="28"/>
          <w:szCs w:val="28"/>
        </w:rPr>
        <w:instrText>www</w:instrText>
      </w:r>
      <w:r w:rsidR="006F2855" w:rsidRPr="006F2855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="006F2855" w:rsidRPr="006F2855">
        <w:rPr>
          <w:rFonts w:ascii="Times New Roman" w:hAnsi="Times New Roman" w:cs="Times New Roman"/>
          <w:sz w:val="28"/>
          <w:szCs w:val="28"/>
        </w:rPr>
        <w:instrText>schoollife</w:instrText>
      </w:r>
      <w:r w:rsidR="006F2855" w:rsidRPr="006F2855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="006F2855" w:rsidRPr="006F2855">
        <w:rPr>
          <w:rFonts w:ascii="Times New Roman" w:hAnsi="Times New Roman" w:cs="Times New Roman"/>
          <w:sz w:val="28"/>
          <w:szCs w:val="28"/>
        </w:rPr>
        <w:instrText>org</w:instrText>
      </w:r>
      <w:r w:rsidR="006F2855" w:rsidRPr="006F2855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="006F2855" w:rsidRPr="006F2855">
        <w:rPr>
          <w:rFonts w:ascii="Times New Roman" w:hAnsi="Times New Roman" w:cs="Times New Roman"/>
          <w:sz w:val="28"/>
          <w:szCs w:val="28"/>
        </w:rPr>
        <w:instrText>ua</w:instrText>
      </w:r>
      <w:r w:rsidR="006F2855" w:rsidRPr="006F2855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="006F2855" w:rsidRPr="006F2855">
        <w:rPr>
          <w:rFonts w:ascii="Times New Roman" w:hAnsi="Times New Roman" w:cs="Times New Roman"/>
          <w:sz w:val="28"/>
          <w:szCs w:val="28"/>
        </w:rPr>
        <w:instrText>polozhennya</w:instrText>
      </w:r>
      <w:r w:rsidR="006F2855" w:rsidRPr="006F2855">
        <w:rPr>
          <w:rFonts w:ascii="Times New Roman" w:hAnsi="Times New Roman" w:cs="Times New Roman"/>
          <w:sz w:val="28"/>
          <w:szCs w:val="28"/>
          <w:lang w:val="uk-UA"/>
        </w:rPr>
        <w:instrText>-</w:instrText>
      </w:r>
      <w:r w:rsidR="006F2855" w:rsidRPr="006F2855">
        <w:rPr>
          <w:rFonts w:ascii="Times New Roman" w:hAnsi="Times New Roman" w:cs="Times New Roman"/>
          <w:sz w:val="28"/>
          <w:szCs w:val="28"/>
        </w:rPr>
        <w:instrText>pro</w:instrText>
      </w:r>
      <w:r w:rsidR="006F2855" w:rsidRPr="006F2855">
        <w:rPr>
          <w:rFonts w:ascii="Times New Roman" w:hAnsi="Times New Roman" w:cs="Times New Roman"/>
          <w:sz w:val="28"/>
          <w:szCs w:val="28"/>
          <w:lang w:val="uk-UA"/>
        </w:rPr>
        <w:instrText>-</w:instrText>
      </w:r>
      <w:r w:rsidR="006F2855" w:rsidRPr="006F2855">
        <w:rPr>
          <w:rFonts w:ascii="Times New Roman" w:hAnsi="Times New Roman" w:cs="Times New Roman"/>
          <w:sz w:val="28"/>
          <w:szCs w:val="28"/>
        </w:rPr>
        <w:instrText>sertyfikatsiyu</w:instrText>
      </w:r>
      <w:r w:rsidR="006F2855" w:rsidRPr="006F2855">
        <w:rPr>
          <w:rFonts w:ascii="Times New Roman" w:hAnsi="Times New Roman" w:cs="Times New Roman"/>
          <w:sz w:val="28"/>
          <w:szCs w:val="28"/>
          <w:lang w:val="uk-UA"/>
        </w:rPr>
        <w:instrText>-</w:instrText>
      </w:r>
      <w:r w:rsidR="006F2855" w:rsidRPr="006F2855">
        <w:rPr>
          <w:rFonts w:ascii="Times New Roman" w:hAnsi="Times New Roman" w:cs="Times New Roman"/>
          <w:sz w:val="28"/>
          <w:szCs w:val="28"/>
        </w:rPr>
        <w:instrText>pedagogichnyh</w:instrText>
      </w:r>
      <w:r w:rsidR="006F2855" w:rsidRPr="006F2855">
        <w:rPr>
          <w:rFonts w:ascii="Times New Roman" w:hAnsi="Times New Roman" w:cs="Times New Roman"/>
          <w:sz w:val="28"/>
          <w:szCs w:val="28"/>
          <w:lang w:val="uk-UA"/>
        </w:rPr>
        <w:instrText>-</w:instrText>
      </w:r>
      <w:r w:rsidR="006F2855" w:rsidRPr="006F2855">
        <w:rPr>
          <w:rFonts w:ascii="Times New Roman" w:hAnsi="Times New Roman" w:cs="Times New Roman"/>
          <w:sz w:val="28"/>
          <w:szCs w:val="28"/>
        </w:rPr>
        <w:instrText>pratsivnykiv</w:instrText>
      </w:r>
      <w:r w:rsidR="006F2855" w:rsidRPr="006F2855">
        <w:rPr>
          <w:rFonts w:ascii="Times New Roman" w:hAnsi="Times New Roman" w:cs="Times New Roman"/>
          <w:sz w:val="28"/>
          <w:szCs w:val="28"/>
          <w:lang w:val="uk-UA"/>
        </w:rPr>
        <w:instrText>-</w:instrText>
      </w:r>
      <w:r w:rsidR="006F2855" w:rsidRPr="006F2855">
        <w:rPr>
          <w:rFonts w:ascii="Times New Roman" w:hAnsi="Times New Roman" w:cs="Times New Roman"/>
          <w:sz w:val="28"/>
          <w:szCs w:val="28"/>
        </w:rPr>
        <w:instrText>iz</w:instrText>
      </w:r>
      <w:r w:rsidR="006F2855" w:rsidRPr="006F2855">
        <w:rPr>
          <w:rFonts w:ascii="Times New Roman" w:hAnsi="Times New Roman" w:cs="Times New Roman"/>
          <w:sz w:val="28"/>
          <w:szCs w:val="28"/>
          <w:lang w:val="uk-UA"/>
        </w:rPr>
        <w:instrText>-</w:instrText>
      </w:r>
      <w:r w:rsidR="006F2855" w:rsidRPr="006F2855">
        <w:rPr>
          <w:rFonts w:ascii="Times New Roman" w:hAnsi="Times New Roman" w:cs="Times New Roman"/>
          <w:sz w:val="28"/>
          <w:szCs w:val="28"/>
        </w:rPr>
        <w:instrText>zminamy</w:instrText>
      </w:r>
      <w:r w:rsidR="006F2855" w:rsidRPr="006F2855">
        <w:rPr>
          <w:rFonts w:ascii="Times New Roman" w:hAnsi="Times New Roman" w:cs="Times New Roman"/>
          <w:sz w:val="28"/>
          <w:szCs w:val="28"/>
          <w:lang w:val="uk-UA"/>
        </w:rPr>
        <w:instrText>-</w:instrText>
      </w:r>
      <w:r w:rsidR="006F2855" w:rsidRPr="006F2855">
        <w:rPr>
          <w:rFonts w:ascii="Times New Roman" w:hAnsi="Times New Roman" w:cs="Times New Roman"/>
          <w:sz w:val="28"/>
          <w:szCs w:val="28"/>
        </w:rPr>
        <w:instrText>vid</w:instrText>
      </w:r>
      <w:r w:rsidR="006F2855" w:rsidRPr="006F2855">
        <w:rPr>
          <w:rFonts w:ascii="Times New Roman" w:hAnsi="Times New Roman" w:cs="Times New Roman"/>
          <w:sz w:val="28"/>
          <w:szCs w:val="28"/>
          <w:lang w:val="uk-UA"/>
        </w:rPr>
        <w:instrText>-24-12-2019-</w:instrText>
      </w:r>
      <w:r w:rsidR="006F2855" w:rsidRPr="006F2855">
        <w:rPr>
          <w:rFonts w:ascii="Times New Roman" w:hAnsi="Times New Roman" w:cs="Times New Roman"/>
          <w:sz w:val="28"/>
          <w:szCs w:val="28"/>
        </w:rPr>
        <w:instrText>r</w:instrText>
      </w:r>
      <w:r w:rsidR="006F2855" w:rsidRPr="006F2855">
        <w:rPr>
          <w:rFonts w:ascii="Times New Roman" w:hAnsi="Times New Roman" w:cs="Times New Roman"/>
          <w:sz w:val="28"/>
          <w:szCs w:val="28"/>
          <w:lang w:val="uk-UA"/>
        </w:rPr>
        <w:instrText xml:space="preserve">/" </w:instrText>
      </w:r>
      <w:r w:rsidR="006F2855" w:rsidRPr="006F2855">
        <w:rPr>
          <w:rFonts w:ascii="Times New Roman" w:hAnsi="Times New Roman" w:cs="Times New Roman"/>
          <w:sz w:val="28"/>
          <w:szCs w:val="28"/>
        </w:rPr>
        <w:fldChar w:fldCharType="separate"/>
      </w:r>
      <w:r w:rsidR="006F2855" w:rsidRPr="006F28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сертифікацію педагогічних працівників (зі змінами від 24.12.2019 р.)</w:t>
      </w:r>
      <w:r w:rsidR="006F2855" w:rsidRPr="006F285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16.04.2018 № 367, зареєстрованим в Міністерстві юстиції України 05 травня 2018 р за № 5</w:t>
      </w:r>
      <w:r w:rsidR="00ED62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64/32016;                                                                                                                      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Порядку переведення учнів (вихованців) закладу загальної середньої освіти до наступного класу, затвердженого наказом Міністерства освіти і науки України 14.07.2015 № 762 (у редакції наказів Міністерства освіти і науки України № 621 від 08.05.2019, № 268 від 01.03.2021), зареєстрованим в Міністерстві юстиції України 30.07.2015 за № 924/27369;                                                         </w:t>
      </w:r>
      <w:r w:rsidRPr="00F26F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Листів 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Міністерства освіти і науки України: </w:t>
      </w:r>
      <w:r w:rsidR="00AE74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56C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</w:t>
      </w:r>
      <w:r w:rsidR="00AE74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56C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14.08.2023р.№1/12039-23 «Про перелік навчальної літератури та навчальних програм, рекомендованих МОН України для використання в освітньому процесі закладів освіти у 2023/2024 навчальному році»;</w:t>
      </w:r>
      <w:r w:rsidR="00AE74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</w:t>
      </w:r>
      <w:r w:rsidR="005E53EF" w:rsidRPr="00531B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16.08.2023 №1/12186-23</w:t>
      </w:r>
      <w:r w:rsidR="00AE74E5" w:rsidRPr="00531B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</w:t>
      </w:r>
      <w:r w:rsidR="005E53EF" w:rsidRPr="00531B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ор</w:t>
      </w:r>
      <w:r w:rsidR="00AE74E5" w:rsidRPr="00531B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ганізацію</w:t>
      </w:r>
      <w:r w:rsidR="005E53EF" w:rsidRPr="00531B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2023/2024</w:t>
      </w:r>
      <w:hyperlink r:id="rId16" w:history="1">
        <w:r w:rsidR="005E53EF" w:rsidRPr="00531B9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 навчального року в закладах загальної</w:t>
        </w:r>
        <w:r w:rsidR="00AE74E5" w:rsidRPr="00531B9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середньої освіти»;                                                                                від 24.08.2023р. №1/12702-23 «Щодо організації виховного процесу в закладах освіти у 2023/2024 </w:t>
        </w:r>
        <w:proofErr w:type="spellStart"/>
        <w:r w:rsidR="00AE74E5" w:rsidRPr="00531B9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н.р</w:t>
        </w:r>
        <w:proofErr w:type="spellEnd"/>
        <w:r w:rsidR="00AE74E5" w:rsidRPr="00531B9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.»</w:t>
        </w:r>
        <w:r w:rsidR="00E3457D" w:rsidRPr="00531B9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; </w:t>
        </w:r>
        <w:r w:rsidR="009C7629" w:rsidRPr="00531B9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                                                                                 </w:t>
        </w:r>
        <w:hyperlink r:id="rId17" w:history="1">
          <w:r w:rsidR="009C7629" w:rsidRPr="00531B95">
            <w:rPr>
              <w:rFonts w:ascii="Times New Roman" w:eastAsia="Times New Roman" w:hAnsi="Times New Roman" w:cs="Times New Roman"/>
              <w:sz w:val="28"/>
              <w:szCs w:val="28"/>
              <w:bdr w:val="none" w:sz="0" w:space="0" w:color="auto" w:frame="1"/>
              <w:lang w:val="uk-UA" w:eastAsia="ru-RU"/>
            </w:rPr>
            <w:t xml:space="preserve"> від 23 серпня 2023 р. №</w:t>
          </w:r>
          <w:r w:rsidR="009C7629" w:rsidRPr="00531B95">
            <w:rPr>
              <w:rFonts w:ascii="Times New Roman" w:eastAsia="Times New Roman" w:hAnsi="Times New Roman" w:cs="Times New Roman"/>
              <w:sz w:val="28"/>
              <w:szCs w:val="28"/>
              <w:bdr w:val="none" w:sz="0" w:space="0" w:color="auto" w:frame="1"/>
              <w:lang w:eastAsia="ru-RU"/>
            </w:rPr>
            <w:t> </w:t>
          </w:r>
          <w:r w:rsidR="009C7629" w:rsidRPr="00531B95">
            <w:rPr>
              <w:rFonts w:ascii="Times New Roman" w:eastAsia="Times New Roman" w:hAnsi="Times New Roman" w:cs="Times New Roman"/>
              <w:sz w:val="28"/>
              <w:szCs w:val="28"/>
              <w:bdr w:val="none" w:sz="0" w:space="0" w:color="auto" w:frame="1"/>
              <w:lang w:val="uk-UA" w:eastAsia="ru-RU"/>
            </w:rPr>
            <w:t>1/12626-23 «Про умови та порядок проведення всеукраїнського конкурсу</w:t>
          </w:r>
        </w:hyperlink>
        <w:hyperlink r:id="rId18" w:history="1">
          <w:r w:rsidR="009C7629" w:rsidRPr="00531B95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bdr w:val="none" w:sz="0" w:space="0" w:color="auto" w:frame="1"/>
              <w:lang w:eastAsia="ru-RU"/>
            </w:rPr>
            <w:t> </w:t>
          </w:r>
          <w:r w:rsidR="009C7629" w:rsidRPr="00531B95">
            <w:rPr>
              <w:rFonts w:ascii="Times New Roman" w:eastAsia="Times New Roman" w:hAnsi="Times New Roman" w:cs="Times New Roman"/>
              <w:bCs/>
              <w:sz w:val="28"/>
              <w:szCs w:val="28"/>
              <w:bdr w:val="none" w:sz="0" w:space="0" w:color="auto" w:frame="1"/>
              <w:lang w:val="uk-UA" w:eastAsia="ru-RU"/>
            </w:rPr>
            <w:t>«Учитель року – 2024»</w:t>
          </w:r>
        </w:hyperlink>
        <w:r w:rsidR="00531B95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 xml:space="preserve">                                                         </w:t>
        </w:r>
        <w:r w:rsidR="00AE74E5" w:rsidRPr="00531B9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від 29.08 2023 р.№1/12816-23</w:t>
        </w:r>
        <w:r w:rsidR="00E3457D" w:rsidRPr="00531B9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«</w:t>
        </w:r>
        <w:r w:rsidR="00AE74E5" w:rsidRPr="00531B9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Про проведення Першого уроку</w:t>
        </w:r>
        <w:r w:rsidR="00E3457D" w:rsidRPr="00531B9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»</w:t>
        </w:r>
        <w:r w:rsidR="00AE74E5" w:rsidRPr="00531B9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+ методичні рекомендації</w:t>
        </w:r>
        <w:r w:rsidR="005E53EF" w:rsidRPr="00531B9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="00ED6231" w:rsidRPr="00531B9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;</w:t>
        </w:r>
        <w:r w:rsidR="00A3398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                                                                                                                  </w:t>
        </w:r>
        <w:r w:rsidR="00656C11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Листа ДНУ «</w:t>
        </w:r>
        <w:r w:rsidR="00A3398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Інститут моде</w:t>
        </w:r>
        <w:r w:rsidR="00656C11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рнізації змісту освіти</w:t>
        </w:r>
        <w:r w:rsidR="00A3398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="00656C11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від 01.08.2023 №</w:t>
        </w:r>
        <w:r w:rsidR="00A3398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21/08-12-42 «Методичні рекомендації щодо розвитку </w:t>
        </w:r>
        <w:r w:rsidR="00A3398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STEM</w:t>
        </w:r>
        <w:r w:rsidR="00A3398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– освіти у закладах загальної середньої та позашкільної освіти у 2023/2924 </w:t>
        </w:r>
        <w:proofErr w:type="spellStart"/>
        <w:r w:rsidR="00A3398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н.р</w:t>
        </w:r>
        <w:proofErr w:type="spellEnd"/>
        <w:r w:rsidR="00A3398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.»;</w:t>
        </w:r>
        <w:r w:rsidR="005E53EF" w:rsidRPr="00531B9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                        </w:t>
        </w:r>
        <w:r w:rsidR="00ED6231" w:rsidRPr="00531B9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                           </w:t>
        </w:r>
      </w:hyperlink>
      <w:r w:rsidR="0069387C">
        <w:rPr>
          <w:lang w:val="uk-UA"/>
        </w:rPr>
        <w:t xml:space="preserve">                                                                 </w:t>
      </w:r>
      <w:r w:rsidR="00531B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Навчальних програм, рекомендованих Міністерством освіти і науки України для використання в освітньому процесі в закладах з</w:t>
      </w:r>
      <w:r w:rsidR="00ED62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агальної середньої освіти у 2023/2024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навчальному році на </w:t>
      </w:r>
      <w:r w:rsidRPr="00F26F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uk-UA"/>
        </w:rPr>
        <w:t>рівні базової, профільної середньої освіти 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Pr="00F26F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5 –11 класи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 рекомендовані такі </w:t>
      </w:r>
      <w:r w:rsidRPr="00F26F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uk-UA"/>
        </w:rPr>
        <w:t>навчальні програми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F26F46" w:rsidRPr="00F26F46" w:rsidRDefault="00F26F46" w:rsidP="00F26F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5</w:t>
      </w:r>
      <w:r w:rsidR="00ED62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-6</w:t>
      </w:r>
      <w:r w:rsidRPr="00F26F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 клас</w:t>
      </w:r>
      <w:r w:rsidR="00ED62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и</w:t>
      </w:r>
      <w:r w:rsidR="00BA29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 – 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модельні  навчальні  програми,  яким  надано  гриф</w:t>
      </w:r>
    </w:p>
    <w:p w:rsidR="00F26F46" w:rsidRPr="00F26F46" w:rsidRDefault="00F26F46" w:rsidP="00F26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«Рекомендовано</w:t>
      </w:r>
      <w:r w:rsidR="00ED62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 Міністерством  освіти  і  науки  України»   наказом від 12.07.2021 </w:t>
      </w:r>
      <w:hyperlink r:id="rId19" w:history="1">
        <w:r w:rsidRPr="00F26F46">
          <w:rPr>
            <w:rFonts w:ascii="Calibri" w:eastAsia="Calibri" w:hAnsi="Calibri" w:cs="Times New Roman"/>
            <w:color w:val="0000FF"/>
            <w:sz w:val="28"/>
            <w:szCs w:val="28"/>
            <w:u w:val="single"/>
            <w:bdr w:val="none" w:sz="0" w:space="0" w:color="auto" w:frame="1"/>
            <w:lang w:val="uk-UA"/>
          </w:rPr>
          <w:t>№ 795</w:t>
        </w:r>
      </w:hyperlink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(зі змінами, внесеними у додаток наказами Міністерства освіти і науки України від 10.08. 2021 р., </w:t>
      </w:r>
      <w:r w:rsidR="009C5AFF">
        <w:fldChar w:fldCharType="begin"/>
      </w:r>
      <w:r w:rsidR="009C5AFF" w:rsidRPr="009C5AFF">
        <w:rPr>
          <w:lang w:val="uk-UA"/>
        </w:rPr>
        <w:instrText xml:space="preserve"> </w:instrText>
      </w:r>
      <w:r w:rsidR="009C5AFF">
        <w:instrText>HYPERLINK</w:instrText>
      </w:r>
      <w:r w:rsidR="009C5AFF" w:rsidRPr="009C5AFF">
        <w:rPr>
          <w:lang w:val="uk-UA"/>
        </w:rPr>
        <w:instrText xml:space="preserve"> "</w:instrText>
      </w:r>
      <w:r w:rsidR="009C5AFF">
        <w:instrText>https</w:instrText>
      </w:r>
      <w:r w:rsidR="009C5AFF" w:rsidRPr="009C5AFF">
        <w:rPr>
          <w:lang w:val="uk-UA"/>
        </w:rPr>
        <w:instrText>://</w:instrText>
      </w:r>
      <w:r w:rsidR="009C5AFF">
        <w:instrText>drive</w:instrText>
      </w:r>
      <w:r w:rsidR="009C5AFF" w:rsidRPr="009C5AFF">
        <w:rPr>
          <w:lang w:val="uk-UA"/>
        </w:rPr>
        <w:instrText>.</w:instrText>
      </w:r>
      <w:r w:rsidR="009C5AFF">
        <w:instrText>google</w:instrText>
      </w:r>
      <w:r w:rsidR="009C5AFF" w:rsidRPr="009C5AFF">
        <w:rPr>
          <w:lang w:val="uk-UA"/>
        </w:rPr>
        <w:instrText>.</w:instrText>
      </w:r>
      <w:r w:rsidR="009C5AFF">
        <w:instrText>com</w:instrText>
      </w:r>
      <w:r w:rsidR="009C5AFF" w:rsidRPr="009C5AFF">
        <w:rPr>
          <w:lang w:val="uk-UA"/>
        </w:rPr>
        <w:instrText>/</w:instrText>
      </w:r>
      <w:r w:rsidR="009C5AFF">
        <w:instrText>file</w:instrText>
      </w:r>
      <w:r w:rsidR="009C5AFF" w:rsidRPr="009C5AFF">
        <w:rPr>
          <w:lang w:val="uk-UA"/>
        </w:rPr>
        <w:instrText>/</w:instrText>
      </w:r>
      <w:r w:rsidR="009C5AFF">
        <w:instrText>d</w:instrText>
      </w:r>
      <w:r w:rsidR="009C5AFF" w:rsidRPr="009C5AFF">
        <w:rPr>
          <w:lang w:val="uk-UA"/>
        </w:rPr>
        <w:instrText>/1</w:instrText>
      </w:r>
      <w:r w:rsidR="009C5AFF">
        <w:instrText>e</w:instrText>
      </w:r>
      <w:r w:rsidR="009C5AFF" w:rsidRPr="009C5AFF">
        <w:rPr>
          <w:lang w:val="uk-UA"/>
        </w:rPr>
        <w:instrText>_</w:instrText>
      </w:r>
      <w:r w:rsidR="009C5AFF">
        <w:instrText>j</w:instrText>
      </w:r>
      <w:r w:rsidR="009C5AFF" w:rsidRPr="009C5AFF">
        <w:rPr>
          <w:lang w:val="uk-UA"/>
        </w:rPr>
        <w:instrText>16</w:instrText>
      </w:r>
      <w:r w:rsidR="009C5AFF">
        <w:instrText>VaTbj</w:instrText>
      </w:r>
      <w:r w:rsidR="009C5AFF" w:rsidRPr="009C5AFF">
        <w:rPr>
          <w:lang w:val="uk-UA"/>
        </w:rPr>
        <w:instrText>28</w:instrText>
      </w:r>
      <w:r w:rsidR="009C5AFF">
        <w:instrText>dW</w:instrText>
      </w:r>
      <w:r w:rsidR="009C5AFF" w:rsidRPr="009C5AFF">
        <w:rPr>
          <w:lang w:val="uk-UA"/>
        </w:rPr>
        <w:instrText>4</w:instrText>
      </w:r>
      <w:r w:rsidR="009C5AFF">
        <w:instrText>C</w:instrText>
      </w:r>
      <w:r w:rsidR="009C5AFF" w:rsidRPr="009C5AFF">
        <w:rPr>
          <w:lang w:val="uk-UA"/>
        </w:rPr>
        <w:instrText>3</w:instrText>
      </w:r>
      <w:r w:rsidR="009C5AFF">
        <w:instrText>ykyfeRkGbpJehRs</w:instrText>
      </w:r>
      <w:r w:rsidR="009C5AFF" w:rsidRPr="009C5AFF">
        <w:rPr>
          <w:lang w:val="uk-UA"/>
        </w:rPr>
        <w:instrText>/</w:instrText>
      </w:r>
      <w:r w:rsidR="009C5AFF">
        <w:instrText>view</w:instrText>
      </w:r>
      <w:r w:rsidR="009C5AFF" w:rsidRPr="009C5AFF">
        <w:rPr>
          <w:lang w:val="uk-UA"/>
        </w:rPr>
        <w:instrText xml:space="preserve">" </w:instrText>
      </w:r>
      <w:r w:rsidR="009C5AFF">
        <w:fldChar w:fldCharType="separate"/>
      </w:r>
      <w:r w:rsidRPr="00F26F46">
        <w:rPr>
          <w:rFonts w:ascii="Calibri" w:eastAsia="Calibri" w:hAnsi="Calibri" w:cs="Times New Roman"/>
          <w:color w:val="0000FF"/>
          <w:sz w:val="28"/>
          <w:szCs w:val="28"/>
          <w:u w:val="single"/>
          <w:bdr w:val="none" w:sz="0" w:space="0" w:color="auto" w:frame="1"/>
          <w:lang w:val="uk-UA"/>
        </w:rPr>
        <w:t>№ 898</w:t>
      </w:r>
      <w:r w:rsidR="009C5AFF">
        <w:rPr>
          <w:rFonts w:ascii="Calibri" w:eastAsia="Calibri" w:hAnsi="Calibri" w:cs="Times New Roman"/>
          <w:color w:val="0000FF"/>
          <w:sz w:val="28"/>
          <w:szCs w:val="28"/>
          <w:u w:val="single"/>
          <w:bdr w:val="none" w:sz="0" w:space="0" w:color="auto" w:frame="1"/>
          <w:lang w:val="uk-UA"/>
        </w:rPr>
        <w:fldChar w:fldCharType="end"/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від 29.09. 2021 р. </w:t>
      </w:r>
      <w:hyperlink r:id="rId20" w:history="1">
        <w:r w:rsidRPr="00F26F46">
          <w:rPr>
            <w:rFonts w:ascii="Calibri" w:eastAsia="Calibri" w:hAnsi="Calibri" w:cs="Times New Roman"/>
            <w:color w:val="0000FF"/>
            <w:sz w:val="28"/>
            <w:szCs w:val="28"/>
            <w:u w:val="single"/>
            <w:bdr w:val="none" w:sz="0" w:space="0" w:color="auto" w:frame="1"/>
            <w:lang w:val="uk-UA"/>
          </w:rPr>
          <w:t>№ 1031</w:t>
        </w:r>
      </w:hyperlink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від 13.12. 2021 р. </w:t>
      </w:r>
      <w:hyperlink r:id="rId21" w:history="1">
        <w:r w:rsidRPr="00F26F46">
          <w:rPr>
            <w:rFonts w:ascii="Calibri" w:eastAsia="Calibri" w:hAnsi="Calibri" w:cs="Times New Roman"/>
            <w:color w:val="0000FF"/>
            <w:sz w:val="28"/>
            <w:szCs w:val="28"/>
            <w:u w:val="single"/>
            <w:bdr w:val="none" w:sz="0" w:space="0" w:color="auto" w:frame="1"/>
            <w:lang w:val="uk-UA"/>
          </w:rPr>
          <w:t>№1358</w:t>
        </w:r>
      </w:hyperlink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від 02.02. 2022 р. </w:t>
      </w:r>
      <w:hyperlink r:id="rId22" w:history="1">
        <w:r w:rsidRPr="00F26F46">
          <w:rPr>
            <w:rFonts w:ascii="Calibri" w:eastAsia="Calibri" w:hAnsi="Calibri" w:cs="Times New Roman"/>
            <w:color w:val="0000FF"/>
            <w:sz w:val="28"/>
            <w:szCs w:val="28"/>
            <w:u w:val="single"/>
            <w:bdr w:val="none" w:sz="0" w:space="0" w:color="auto" w:frame="1"/>
            <w:lang w:val="uk-UA"/>
          </w:rPr>
          <w:t>№ 96</w:t>
        </w:r>
      </w:hyperlink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від 09.02. 2022 </w:t>
      </w:r>
      <w:hyperlink r:id="rId23" w:history="1">
        <w:r w:rsidRPr="00F26F46">
          <w:rPr>
            <w:rFonts w:ascii="Calibri" w:eastAsia="Calibri" w:hAnsi="Calibri" w:cs="Times New Roman"/>
            <w:color w:val="0000FF"/>
            <w:sz w:val="28"/>
            <w:szCs w:val="28"/>
            <w:u w:val="single"/>
            <w:bdr w:val="none" w:sz="0" w:space="0" w:color="auto" w:frame="1"/>
            <w:lang w:val="uk-UA"/>
          </w:rPr>
          <w:t>№ 143</w:t>
        </w:r>
      </w:hyperlink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від 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11.04. 2022 р. </w:t>
      </w:r>
      <w:hyperlink r:id="rId24" w:history="1">
        <w:r w:rsidRPr="00F26F46">
          <w:rPr>
            <w:rFonts w:ascii="Calibri" w:eastAsia="Calibri" w:hAnsi="Calibri" w:cs="Times New Roman"/>
            <w:color w:val="0000FF"/>
            <w:sz w:val="28"/>
            <w:szCs w:val="28"/>
            <w:u w:val="single"/>
            <w:bdr w:val="none" w:sz="0" w:space="0" w:color="auto" w:frame="1"/>
            <w:lang w:val="uk-UA"/>
          </w:rPr>
          <w:t>№ 324</w:t>
        </w:r>
      </w:hyperlink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 (гриф Міністерства станом на 01 серпня 2022 року надано 95 модельним навчальним програмам);</w:t>
      </w:r>
    </w:p>
    <w:p w:rsidR="00F26F46" w:rsidRPr="00F26F46" w:rsidRDefault="00ED6231" w:rsidP="00F26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7</w:t>
      </w:r>
      <w:r w:rsidR="00F26F46" w:rsidRPr="00F26F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 – 9 класи</w:t>
      </w:r>
    </w:p>
    <w:p w:rsidR="00F26F46" w:rsidRPr="00F26F46" w:rsidRDefault="00F26F46" w:rsidP="00F26F46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навчальні програми, затверджені наказом Міністерства освіти і науки України від 07.06.2017 № 804 «Про оновлені навчальні програми для учнів 5-9 класів загальноосвітніх навчальних закладів» (зі змінами, внесеними наказом Міністерства освіти і науки України від 03.08.2022 № 698);</w:t>
      </w:r>
    </w:p>
    <w:p w:rsidR="00F26F46" w:rsidRPr="00F26F46" w:rsidRDefault="00F26F46" w:rsidP="00F26F46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навчальні програми, яким надано гриф «Рекомендовано Міністерством освіти і науки України» наказом Міністерства освіти і науки України від 03.08.2022 № 698 «Про надання грифа оновленим навчальним програмам»;</w:t>
      </w:r>
    </w:p>
    <w:p w:rsidR="00F26F46" w:rsidRPr="00F26F46" w:rsidRDefault="00F26F46" w:rsidP="00F26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10 – 11 класи</w:t>
      </w:r>
    </w:p>
    <w:p w:rsidR="00F26F46" w:rsidRPr="00F26F46" w:rsidRDefault="00F26F46" w:rsidP="00F26F46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навчальні програми, затверджені наказом Міністерства освіти і науки України від 23.10.2017 № 1407 «Про надання грифу МОН навчальним програмам для учнів 10 – 11 класів закладів загальної середньої освіти» (зі змінами, внесеними наказом Міністерства освіти і науки України від 03.08.2022 № 698);</w:t>
      </w:r>
    </w:p>
    <w:p w:rsidR="00F26F46" w:rsidRPr="00F26F46" w:rsidRDefault="00F26F46" w:rsidP="00F26F46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навчальні програми, яким надано гриф «Рекомендовано Міністерством освіти і науки України» наказом Міністерства освіти і науки України від 03.08.2022 № 698 «Про надання грифа оновленим навчальним програмам».</w:t>
      </w:r>
    </w:p>
    <w:p w:rsidR="00CC4604" w:rsidRPr="00531B95" w:rsidRDefault="005F0663" w:rsidP="00CC4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5" w:history="1">
        <w:proofErr w:type="spellStart"/>
        <w:r w:rsidR="00CC4604" w:rsidRPr="00CC46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Перелік</w:t>
        </w:r>
        <w:proofErr w:type="spellEnd"/>
        <w:r w:rsidR="0069387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у</w:t>
        </w:r>
        <w:r w:rsidR="00CC4604" w:rsidRPr="00CC46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</w:t>
        </w:r>
        <w:proofErr w:type="spellStart"/>
        <w:r w:rsidR="00CC4604" w:rsidRPr="00CC4604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рекомендованої</w:t>
        </w:r>
        <w:proofErr w:type="spellEnd"/>
        <w:r w:rsidR="00CC4604" w:rsidRPr="00CC4604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 xml:space="preserve"> МОН </w:t>
        </w:r>
        <w:proofErr w:type="spellStart"/>
        <w:r w:rsidR="00CC4604" w:rsidRPr="00CC4604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начальної</w:t>
        </w:r>
        <w:proofErr w:type="spellEnd"/>
        <w:r w:rsidR="00CC4604" w:rsidRPr="00CC4604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CC4604" w:rsidRPr="00CC4604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літератури</w:t>
        </w:r>
        <w:proofErr w:type="spellEnd"/>
        <w:r w:rsidR="00531B9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на 2023/2024 н</w:t>
        </w:r>
        <w:r w:rsidR="00531B9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.</w:t>
        </w:r>
        <w:r w:rsidR="00CC4604" w:rsidRPr="00CC46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proofErr w:type="gramStart"/>
        <w:r w:rsidR="00CC4604" w:rsidRPr="00CC46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</w:t>
        </w:r>
        <w:proofErr w:type="gramEnd"/>
        <w:r w:rsidR="00CC4604" w:rsidRPr="00CC46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ік</w:t>
        </w:r>
        <w:proofErr w:type="spellEnd"/>
      </w:hyperlink>
      <w:r w:rsidR="00531B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</w:t>
      </w:r>
    </w:p>
    <w:p w:rsidR="00F26F46" w:rsidRPr="00F26F46" w:rsidRDefault="005F0663" w:rsidP="00F26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6" w:history="1">
        <w:proofErr w:type="spellStart"/>
        <w:r w:rsidR="0069387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Електронн</w:t>
        </w:r>
        <w:r w:rsidR="0069387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их</w:t>
        </w:r>
        <w:proofErr w:type="spellEnd"/>
        <w:r w:rsidR="0069387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69387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версі</w:t>
        </w:r>
        <w:proofErr w:type="spellEnd"/>
        <w:r w:rsidR="0069387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й</w:t>
        </w:r>
        <w:r w:rsidR="00CC4604" w:rsidRPr="00CC46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proofErr w:type="gramStart"/>
        <w:r w:rsidR="00CC4604" w:rsidRPr="00CC46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</w:t>
        </w:r>
        <w:proofErr w:type="gramEnd"/>
        <w:r w:rsidR="00CC4604" w:rsidRPr="00CC46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ідручників</w:t>
        </w:r>
        <w:proofErr w:type="spellEnd"/>
        <w:r w:rsidR="00CC4604" w:rsidRPr="00CC46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 для </w:t>
        </w:r>
        <w:proofErr w:type="spellStart"/>
        <w:r w:rsidR="00CC4604" w:rsidRPr="00CC46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учнів</w:t>
        </w:r>
        <w:proofErr w:type="spellEnd"/>
        <w:r w:rsidR="00CC4604" w:rsidRPr="00CC46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1-11-х </w:t>
        </w:r>
        <w:proofErr w:type="spellStart"/>
        <w:r w:rsidR="00CC4604" w:rsidRPr="00CC46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класів</w:t>
        </w:r>
        <w:proofErr w:type="spellEnd"/>
        <w:r w:rsidR="00CC4604" w:rsidRPr="00CC46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(2023-2024 </w:t>
        </w:r>
        <w:proofErr w:type="spellStart"/>
        <w:r w:rsidR="00CC4604" w:rsidRPr="00CC46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н.р</w:t>
        </w:r>
        <w:proofErr w:type="spellEnd"/>
        <w:r w:rsidR="00CC4604" w:rsidRPr="00CC46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.)</w:t>
        </w:r>
      </w:hyperlink>
      <w:r w:rsidR="00BA29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  <w:r w:rsidR="00CC4604">
        <w:rPr>
          <w:lang w:val="uk-UA"/>
        </w:rPr>
        <w:t xml:space="preserve">   </w:t>
      </w:r>
    </w:p>
    <w:p w:rsidR="00BA29AD" w:rsidRDefault="00BA29AD" w:rsidP="00BA29AD">
      <w:pPr>
        <w:spacing w:after="295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A29AD" w:rsidRDefault="00F26F46" w:rsidP="00BA29AD">
      <w:pPr>
        <w:spacing w:after="295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26F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Режим роботи закладу: п’ятиденний  навчальний тиждень, одна зміна.</w:t>
      </w:r>
    </w:p>
    <w:p w:rsidR="00F26F46" w:rsidRPr="00BA29AD" w:rsidRDefault="00F26F46" w:rsidP="00BA29AD">
      <w:pPr>
        <w:spacing w:after="295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Навчальні заняття в закладі: починаються о 8 год. 15 хв. </w:t>
      </w:r>
    </w:p>
    <w:p w:rsidR="00531B95" w:rsidRDefault="00F26F46" w:rsidP="00531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Тривалість уроків: </w:t>
      </w:r>
    </w:p>
    <w:p w:rsidR="00F26F46" w:rsidRPr="00C6431A" w:rsidRDefault="00F26F46" w:rsidP="00C64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  у 1 класі – 35 хвилин; </w:t>
      </w:r>
      <w:r w:rsidR="00C643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                                                                                   </w:t>
      </w:r>
      <w:r w:rsidR="00531B9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  у 2-4 класах – 40 хвилин;</w:t>
      </w:r>
      <w:r w:rsidR="00C643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                                                                                   </w:t>
      </w:r>
      <w:r w:rsidRPr="00F26F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  у 5-11 класах – 45 хвилин.</w:t>
      </w:r>
    </w:p>
    <w:p w:rsidR="00F26F46" w:rsidRPr="00F26F46" w:rsidRDefault="00F26F46" w:rsidP="00F26F46">
      <w:pPr>
        <w:tabs>
          <w:tab w:val="left" w:pos="284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Згідно із частиною 5 статті 16 Закону України «Про загальну середню освіту» та листом Міністерства освіти України від № 1/9-190 від 02 квітня 2018 року «Щодо скороченої тривалості уроку для учнів початкової школи» різниця в часі навчальних годин 1-4 класів компенсується збільшенням тривалості перерв між уроками, додатковий облік і компенсація навчальног</w:t>
      </w:r>
      <w:r w:rsidR="00C643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 часу у початковій школі у 2023/2024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навчальному році не проводиться.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26F46" w:rsidRPr="00F26F46" w:rsidRDefault="00F26F46" w:rsidP="00F26F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26F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Тривалість перерв відповідно до чинного Положення про загальноосвітній навчальний заклад (постанова Кабінету Міністрів України від 27.08.2010 р. № 778).                                                                                                                                   </w:t>
      </w:r>
      <w:r w:rsidRPr="00F26F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F26F46" w:rsidRPr="00F26F46" w:rsidRDefault="00F26F46" w:rsidP="00F26F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26F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F26F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Перерви</w:t>
      </w:r>
      <w:r w:rsidRPr="00F26F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::</w:t>
      </w:r>
    </w:p>
    <w:p w:rsidR="00F26F46" w:rsidRPr="00F26F46" w:rsidRDefault="00F26F46" w:rsidP="00F26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6F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F26F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 20 хвилин – після другого та третього уроків; 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</w:t>
      </w:r>
    </w:p>
    <w:p w:rsidR="00F26F46" w:rsidRPr="00F26F46" w:rsidRDefault="00F26F46" w:rsidP="00F26F4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26F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="00C643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26F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інші по 10 хвилин.</w:t>
      </w:r>
      <w:r w:rsidRPr="00F26F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6F46" w:rsidRPr="00F26F46" w:rsidTr="00F26F46">
        <w:tc>
          <w:tcPr>
            <w:tcW w:w="5000" w:type="pct"/>
            <w:shd w:val="clear" w:color="auto" w:fill="FFFFFF"/>
            <w:vAlign w:val="center"/>
            <w:hideMark/>
          </w:tcPr>
          <w:p w:rsidR="00F26F46" w:rsidRPr="00F26F46" w:rsidRDefault="00F26F46" w:rsidP="00F26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26F4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uk-UA"/>
              </w:rPr>
              <w:lastRenderedPageBreak/>
              <w:t>Розклад дзвінків:</w:t>
            </w:r>
          </w:p>
          <w:tbl>
            <w:tblPr>
              <w:tblW w:w="7964" w:type="dxa"/>
              <w:tblInd w:w="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0"/>
              <w:gridCol w:w="1984"/>
              <w:gridCol w:w="2268"/>
              <w:gridCol w:w="2552"/>
            </w:tblGrid>
            <w:tr w:rsidR="00F26F46" w:rsidRPr="00F26F46">
              <w:tc>
                <w:tcPr>
                  <w:tcW w:w="116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F26F46" w:rsidRPr="00F26F46" w:rsidRDefault="00F26F46" w:rsidP="00F26F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7"/>
                      <w:szCs w:val="27"/>
                      <w:lang w:val="uk-UA" w:eastAsia="uk-UA"/>
                    </w:rPr>
                  </w:pPr>
                  <w:r w:rsidRPr="00F26F46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7"/>
                      <w:szCs w:val="27"/>
                      <w:lang w:val="uk-UA" w:eastAsia="uk-UA"/>
                    </w:rPr>
                    <w:t>№ уроку</w:t>
                  </w:r>
                </w:p>
              </w:tc>
              <w:tc>
                <w:tcPr>
                  <w:tcW w:w="1984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F26F46" w:rsidRPr="00F26F46" w:rsidRDefault="00F26F46" w:rsidP="00F26F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26F46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7"/>
                      <w:szCs w:val="27"/>
                      <w:lang w:val="uk-UA" w:eastAsia="uk-UA"/>
                    </w:rPr>
                    <w:t>1  КЛАС</w:t>
                  </w:r>
                </w:p>
              </w:tc>
              <w:tc>
                <w:tcPr>
                  <w:tcW w:w="226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F26F46" w:rsidRPr="00F26F46" w:rsidRDefault="00F26F46" w:rsidP="00F26F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26F46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7"/>
                      <w:szCs w:val="27"/>
                      <w:lang w:val="uk-UA" w:eastAsia="uk-UA"/>
                    </w:rPr>
                    <w:t>2-4 КЛАСИ</w:t>
                  </w:r>
                </w:p>
              </w:tc>
              <w:tc>
                <w:tcPr>
                  <w:tcW w:w="255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F26F46" w:rsidRPr="00F26F46" w:rsidRDefault="00F26F46" w:rsidP="00F26F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26F46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7"/>
                      <w:szCs w:val="27"/>
                      <w:lang w:val="uk-UA" w:eastAsia="uk-UA"/>
                    </w:rPr>
                    <w:t>5 -11 КЛАСИ</w:t>
                  </w:r>
                </w:p>
              </w:tc>
            </w:tr>
            <w:tr w:rsidR="00F26F46" w:rsidRPr="00F26F46">
              <w:tc>
                <w:tcPr>
                  <w:tcW w:w="116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F26F46" w:rsidRPr="00F26F46" w:rsidRDefault="00F26F46" w:rsidP="00F26F4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</w:pP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F26F46" w:rsidRPr="00F26F46" w:rsidRDefault="00F26F46" w:rsidP="00F26F46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  <w:t>8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val="uk-UA" w:eastAsia="uk-UA"/>
                    </w:rPr>
                    <w:t>15  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  <w:t>–  8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val="uk-UA" w:eastAsia="uk-UA"/>
                    </w:rPr>
                    <w:t>50</w:t>
                  </w:r>
                </w:p>
              </w:tc>
              <w:tc>
                <w:tcPr>
                  <w:tcW w:w="226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F26F46" w:rsidRPr="00F26F46" w:rsidRDefault="00F26F46" w:rsidP="00F26F46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  <w:t>8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val="uk-UA" w:eastAsia="uk-UA"/>
                    </w:rPr>
                    <w:t>15  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  <w:t>–  8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val="uk-UA" w:eastAsia="uk-UA"/>
                    </w:rPr>
                    <w:t>55</w:t>
                  </w:r>
                </w:p>
              </w:tc>
              <w:tc>
                <w:tcPr>
                  <w:tcW w:w="255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F26F46" w:rsidRPr="00F26F46" w:rsidRDefault="00F26F46" w:rsidP="00F26F46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  <w:t>8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val="uk-UA" w:eastAsia="uk-UA"/>
                    </w:rPr>
                    <w:t>15  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  <w:t>–  9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val="uk-UA" w:eastAsia="uk-UA"/>
                    </w:rPr>
                    <w:t>00</w:t>
                  </w:r>
                </w:p>
              </w:tc>
            </w:tr>
            <w:tr w:rsidR="00F26F46" w:rsidRPr="00F26F46">
              <w:tc>
                <w:tcPr>
                  <w:tcW w:w="116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F26F46" w:rsidRPr="00F26F46" w:rsidRDefault="00F26F46" w:rsidP="00F26F4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</w:pP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F26F46" w:rsidRPr="00F26F46" w:rsidRDefault="00F26F46" w:rsidP="00F26F46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  <w:t>9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val="uk-UA" w:eastAsia="uk-UA"/>
                    </w:rPr>
                    <w:t>10  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  <w:t>–  9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val="uk-UA" w:eastAsia="uk-UA"/>
                    </w:rPr>
                    <w:t>45</w:t>
                  </w:r>
                </w:p>
              </w:tc>
              <w:tc>
                <w:tcPr>
                  <w:tcW w:w="226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F26F46" w:rsidRPr="00F26F46" w:rsidRDefault="00F26F46" w:rsidP="00F26F46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  <w:t>9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val="uk-UA" w:eastAsia="uk-UA"/>
                    </w:rPr>
                    <w:t>10  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  <w:t>–  9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val="uk-UA" w:eastAsia="uk-UA"/>
                    </w:rPr>
                    <w:t>50</w:t>
                  </w:r>
                </w:p>
              </w:tc>
              <w:tc>
                <w:tcPr>
                  <w:tcW w:w="255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F26F46" w:rsidRPr="00F26F46" w:rsidRDefault="00F26F46" w:rsidP="00F26F46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  <w:t>9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val="uk-UA" w:eastAsia="uk-UA"/>
                    </w:rPr>
                    <w:t>10  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  <w:t>–  9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val="uk-UA" w:eastAsia="uk-UA"/>
                    </w:rPr>
                    <w:t>55</w:t>
                  </w:r>
                </w:p>
              </w:tc>
            </w:tr>
            <w:tr w:rsidR="00F26F46" w:rsidRPr="00F26F46">
              <w:tc>
                <w:tcPr>
                  <w:tcW w:w="116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F26F46" w:rsidRPr="00F26F46" w:rsidRDefault="00F26F46" w:rsidP="00F26F4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</w:pP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F26F46" w:rsidRPr="00F26F46" w:rsidRDefault="00F26F46" w:rsidP="00F26F46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  <w:t>10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val="uk-UA" w:eastAsia="uk-UA"/>
                    </w:rPr>
                    <w:t>15  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  <w:t>– 10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val="uk-UA" w:eastAsia="uk-UA"/>
                    </w:rPr>
                    <w:t>50</w:t>
                  </w:r>
                </w:p>
              </w:tc>
              <w:tc>
                <w:tcPr>
                  <w:tcW w:w="226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F26F46" w:rsidRPr="00F26F46" w:rsidRDefault="00F26F46" w:rsidP="00F26F46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  <w:t>10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val="uk-UA" w:eastAsia="uk-UA"/>
                    </w:rPr>
                    <w:t>15  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  <w:t>– 10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val="uk-UA" w:eastAsia="uk-UA"/>
                    </w:rPr>
                    <w:t>55</w:t>
                  </w:r>
                </w:p>
              </w:tc>
              <w:tc>
                <w:tcPr>
                  <w:tcW w:w="255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F26F46" w:rsidRPr="00F26F46" w:rsidRDefault="00F26F46" w:rsidP="00F26F46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  <w:t>10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val="uk-UA" w:eastAsia="uk-UA"/>
                    </w:rPr>
                    <w:t>15  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  <w:t>– 11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val="uk-UA" w:eastAsia="uk-UA"/>
                    </w:rPr>
                    <w:t>00</w:t>
                  </w:r>
                </w:p>
              </w:tc>
            </w:tr>
            <w:tr w:rsidR="00F26F46" w:rsidRPr="00F26F46">
              <w:tc>
                <w:tcPr>
                  <w:tcW w:w="116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F26F46" w:rsidRPr="00F26F46" w:rsidRDefault="00F26F46" w:rsidP="00F26F4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</w:pP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F26F46" w:rsidRPr="00F26F46" w:rsidRDefault="00F26F46" w:rsidP="00F26F46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  <w:t>11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val="uk-UA" w:eastAsia="uk-UA"/>
                    </w:rPr>
                    <w:t>20  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  <w:t>– 11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val="uk-UA" w:eastAsia="uk-UA"/>
                    </w:rPr>
                    <w:t>55</w:t>
                  </w:r>
                </w:p>
              </w:tc>
              <w:tc>
                <w:tcPr>
                  <w:tcW w:w="226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F26F46" w:rsidRPr="00F26F46" w:rsidRDefault="00F26F46" w:rsidP="00F26F46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  <w:t>11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val="uk-UA" w:eastAsia="uk-UA"/>
                    </w:rPr>
                    <w:t>20  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  <w:t>– 12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val="uk-UA" w:eastAsia="uk-UA"/>
                    </w:rPr>
                    <w:t>00</w:t>
                  </w:r>
                </w:p>
              </w:tc>
              <w:tc>
                <w:tcPr>
                  <w:tcW w:w="255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F26F46" w:rsidRPr="00F26F46" w:rsidRDefault="00F26F46" w:rsidP="00F26F46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  <w:t>11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val="uk-UA" w:eastAsia="uk-UA"/>
                    </w:rPr>
                    <w:t>20  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  <w:t>– 12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val="uk-UA" w:eastAsia="uk-UA"/>
                    </w:rPr>
                    <w:t>05</w:t>
                  </w:r>
                </w:p>
              </w:tc>
            </w:tr>
            <w:tr w:rsidR="00F26F46" w:rsidRPr="00F26F46">
              <w:tc>
                <w:tcPr>
                  <w:tcW w:w="116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F26F46" w:rsidRPr="00F26F46" w:rsidRDefault="00F26F46" w:rsidP="00F26F4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</w:pP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F26F46" w:rsidRPr="00F26F46" w:rsidRDefault="00F26F46" w:rsidP="00F26F46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  <w:t>12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val="uk-UA" w:eastAsia="uk-UA"/>
                    </w:rPr>
                    <w:t>15  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  <w:t>– 12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val="uk-UA" w:eastAsia="uk-UA"/>
                    </w:rPr>
                    <w:t>50</w:t>
                  </w:r>
                </w:p>
              </w:tc>
              <w:tc>
                <w:tcPr>
                  <w:tcW w:w="226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F26F46" w:rsidRPr="00F26F46" w:rsidRDefault="00F26F46" w:rsidP="00F26F46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  <w:t>12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val="uk-UA" w:eastAsia="uk-UA"/>
                    </w:rPr>
                    <w:t>15  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  <w:t>– 12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val="uk-UA" w:eastAsia="uk-UA"/>
                    </w:rPr>
                    <w:t>55</w:t>
                  </w:r>
                </w:p>
              </w:tc>
              <w:tc>
                <w:tcPr>
                  <w:tcW w:w="255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F26F46" w:rsidRPr="00F26F46" w:rsidRDefault="00F26F46" w:rsidP="00F26F46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  <w:t>12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val="uk-UA" w:eastAsia="uk-UA"/>
                    </w:rPr>
                    <w:t>15  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  <w:t>– 13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val="uk-UA" w:eastAsia="uk-UA"/>
                    </w:rPr>
                    <w:t>00</w:t>
                  </w:r>
                </w:p>
              </w:tc>
            </w:tr>
            <w:tr w:rsidR="00F26F46" w:rsidRPr="00F26F46">
              <w:trPr>
                <w:trHeight w:val="409"/>
              </w:trPr>
              <w:tc>
                <w:tcPr>
                  <w:tcW w:w="116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F26F46" w:rsidRPr="00F26F46" w:rsidRDefault="00F26F46" w:rsidP="00F26F4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</w:pP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</w:tcPr>
                <w:p w:rsidR="00F26F46" w:rsidRPr="00F26F46" w:rsidRDefault="00F26F46" w:rsidP="00F26F4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F26F46" w:rsidRPr="00F26F46" w:rsidRDefault="00F26F46" w:rsidP="00F26F4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</w:pP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  <w:t>13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val="uk-UA" w:eastAsia="uk-UA"/>
                    </w:rPr>
                    <w:t>10  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  <w:t>– 13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val="uk-UA" w:eastAsia="uk-UA"/>
                    </w:rPr>
                    <w:t>50</w:t>
                  </w:r>
                </w:p>
              </w:tc>
              <w:tc>
                <w:tcPr>
                  <w:tcW w:w="255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F26F46" w:rsidRPr="00F26F46" w:rsidRDefault="00F26F46" w:rsidP="00F26F4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</w:pP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  <w:t>13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val="uk-UA" w:eastAsia="uk-UA"/>
                    </w:rPr>
                    <w:t>10  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  <w:t>– 13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val="uk-UA" w:eastAsia="uk-UA"/>
                    </w:rPr>
                    <w:t>55</w:t>
                  </w:r>
                </w:p>
              </w:tc>
            </w:tr>
            <w:tr w:rsidR="00F26F46" w:rsidRPr="00F26F46">
              <w:tc>
                <w:tcPr>
                  <w:tcW w:w="116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F26F46" w:rsidRPr="00F26F46" w:rsidRDefault="00F26F46" w:rsidP="00F26F4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</w:pP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</w:tcPr>
                <w:p w:rsidR="00F26F46" w:rsidRPr="00F26F46" w:rsidRDefault="00F26F46" w:rsidP="00F26F4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</w:tcPr>
                <w:p w:rsidR="00F26F46" w:rsidRPr="00F26F46" w:rsidRDefault="00F26F46" w:rsidP="00F26F4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</w:pPr>
                </w:p>
              </w:tc>
              <w:tc>
                <w:tcPr>
                  <w:tcW w:w="255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F26F46" w:rsidRPr="00F26F46" w:rsidRDefault="00F26F46" w:rsidP="00F26F4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</w:pP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  <w:t>14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val="uk-UA" w:eastAsia="uk-UA"/>
                    </w:rPr>
                    <w:t>05  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  <w:t>– 14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val="uk-UA" w:eastAsia="uk-UA"/>
                    </w:rPr>
                    <w:t>50</w:t>
                  </w:r>
                </w:p>
              </w:tc>
            </w:tr>
            <w:tr w:rsidR="00F26F46" w:rsidRPr="00F26F46">
              <w:tc>
                <w:tcPr>
                  <w:tcW w:w="116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F26F46" w:rsidRPr="00F26F46" w:rsidRDefault="00F26F46" w:rsidP="00F26F4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</w:pP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  <w:t>8</w:t>
                  </w:r>
                </w:p>
              </w:tc>
              <w:tc>
                <w:tcPr>
                  <w:tcW w:w="1984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</w:tcPr>
                <w:p w:rsidR="00F26F46" w:rsidRPr="00F26F46" w:rsidRDefault="00F26F46" w:rsidP="00F26F4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</w:tcPr>
                <w:p w:rsidR="00F26F46" w:rsidRPr="00F26F46" w:rsidRDefault="00F26F46" w:rsidP="00F26F4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</w:pPr>
                </w:p>
              </w:tc>
              <w:tc>
                <w:tcPr>
                  <w:tcW w:w="2552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F26F46" w:rsidRPr="00F26F46" w:rsidRDefault="00F26F46" w:rsidP="00F26F4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</w:pP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  <w:t>15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val="uk-UA" w:eastAsia="uk-UA"/>
                    </w:rPr>
                    <w:t>00  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uk-UA" w:eastAsia="uk-UA"/>
                    </w:rPr>
                    <w:t>– 15</w:t>
                  </w:r>
                  <w:r w:rsidRPr="00F26F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vertAlign w:val="superscript"/>
                      <w:lang w:val="uk-UA" w:eastAsia="uk-UA"/>
                    </w:rPr>
                    <w:t>45</w:t>
                  </w:r>
                </w:p>
              </w:tc>
            </w:tr>
          </w:tbl>
          <w:p w:rsidR="00F26F46" w:rsidRPr="00F26F46" w:rsidRDefault="00F26F46" w:rsidP="00F26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shd w:val="clear" w:color="auto" w:fill="FFFFFF"/>
                <w:lang w:val="uk-UA"/>
              </w:rPr>
            </w:pPr>
            <w:r w:rsidRPr="00F26F46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</w:tbl>
    <w:p w:rsidR="00F26F46" w:rsidRPr="00F26F46" w:rsidRDefault="00F26F46" w:rsidP="00F26F4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26F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Заходи з позакласної роботи проводяться у такі терміни:</w:t>
      </w:r>
    </w:p>
    <w:p w:rsidR="00F26F46" w:rsidRPr="00F26F46" w:rsidRDefault="00F26F46" w:rsidP="00F26F46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26F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1-4 класи – до 15.00</w:t>
      </w:r>
    </w:p>
    <w:p w:rsidR="00F26F46" w:rsidRPr="00F26F46" w:rsidRDefault="00F26F46" w:rsidP="00F26F46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26F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5-8 класи – до 18.00;</w:t>
      </w:r>
    </w:p>
    <w:p w:rsidR="00F26F46" w:rsidRPr="00F26F46" w:rsidRDefault="00F26F46" w:rsidP="00F26F46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26F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9-11 класи – до 22.00.</w:t>
      </w:r>
    </w:p>
    <w:p w:rsidR="00F26F46" w:rsidRPr="00F26F46" w:rsidRDefault="00C6431A" w:rsidP="00F26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2023/2024</w:t>
      </w:r>
      <w:r w:rsidR="00F26F46" w:rsidRPr="00F26F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році у закладі сформовано 11 класів: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72"/>
        <w:gridCol w:w="3172"/>
      </w:tblGrid>
      <w:tr w:rsidR="00F26F46" w:rsidRPr="00F26F46" w:rsidTr="00F26F46">
        <w:tc>
          <w:tcPr>
            <w:tcW w:w="3241" w:type="dxa"/>
          </w:tcPr>
          <w:p w:rsidR="00F26F46" w:rsidRPr="00F26F46" w:rsidRDefault="001F11BB" w:rsidP="00F26F46">
            <w:pPr>
              <w:ind w:right="99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І ступінь: 46</w:t>
            </w:r>
          </w:p>
          <w:p w:rsidR="00F26F46" w:rsidRPr="00F26F46" w:rsidRDefault="001F11BB" w:rsidP="00F26F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 – 14</w:t>
            </w:r>
            <w:r w:rsidR="00F26F46" w:rsidRPr="00F26F46">
              <w:rPr>
                <w:rFonts w:ascii="Times New Roman" w:hAnsi="Times New Roman"/>
                <w:sz w:val="28"/>
                <w:szCs w:val="28"/>
              </w:rPr>
              <w:t xml:space="preserve"> учнів</w:t>
            </w:r>
          </w:p>
          <w:p w:rsidR="00F26F46" w:rsidRPr="00F26F46" w:rsidRDefault="001F11BB" w:rsidP="00F26F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 – 9</w:t>
            </w:r>
            <w:r w:rsidR="00F26F46" w:rsidRPr="00F26F46">
              <w:rPr>
                <w:rFonts w:ascii="Times New Roman" w:hAnsi="Times New Roman"/>
                <w:sz w:val="28"/>
                <w:szCs w:val="28"/>
              </w:rPr>
              <w:t xml:space="preserve"> учнів</w:t>
            </w:r>
          </w:p>
          <w:p w:rsidR="00F26F46" w:rsidRPr="00F26F46" w:rsidRDefault="001F11BB" w:rsidP="00F26F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 – 14</w:t>
            </w:r>
            <w:r w:rsidR="00F26F46" w:rsidRPr="00F26F46">
              <w:rPr>
                <w:rFonts w:ascii="Times New Roman" w:hAnsi="Times New Roman"/>
                <w:sz w:val="28"/>
                <w:szCs w:val="28"/>
              </w:rPr>
              <w:t xml:space="preserve"> учнів</w:t>
            </w:r>
            <w:r w:rsidR="00F26F46" w:rsidRPr="00F26F4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26F46" w:rsidRPr="00F26F46" w:rsidRDefault="001F11BB" w:rsidP="00F26F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 – 9</w:t>
            </w:r>
            <w:r w:rsidR="00F26F46" w:rsidRPr="00F26F46">
              <w:rPr>
                <w:rFonts w:ascii="Times New Roman" w:hAnsi="Times New Roman"/>
                <w:sz w:val="28"/>
                <w:szCs w:val="28"/>
              </w:rPr>
              <w:t xml:space="preserve"> учнів</w:t>
            </w:r>
          </w:p>
          <w:p w:rsidR="00F26F46" w:rsidRPr="00F26F46" w:rsidRDefault="00F26F46" w:rsidP="00F26F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F26F46" w:rsidRPr="00F26F46" w:rsidRDefault="001F11BB" w:rsidP="00F26F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ІІ ступінь: </w:t>
            </w:r>
            <w:r w:rsidR="00F26F46" w:rsidRPr="00F26F4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F26F46" w:rsidRPr="00F26F46" w:rsidRDefault="001F11BB" w:rsidP="00F26F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клас - </w:t>
            </w:r>
            <w:r w:rsidRPr="001F11BB">
              <w:rPr>
                <w:rFonts w:ascii="Times New Roman" w:hAnsi="Times New Roman"/>
                <w:sz w:val="28"/>
                <w:szCs w:val="28"/>
              </w:rPr>
              <w:t>13</w:t>
            </w:r>
            <w:r w:rsidR="00F26F46" w:rsidRPr="00F26F46">
              <w:rPr>
                <w:rFonts w:ascii="Times New Roman" w:hAnsi="Times New Roman"/>
                <w:sz w:val="28"/>
                <w:szCs w:val="28"/>
              </w:rPr>
              <w:t xml:space="preserve"> учнів</w:t>
            </w:r>
          </w:p>
          <w:p w:rsidR="00F26F46" w:rsidRPr="00F26F46" w:rsidRDefault="001F11BB" w:rsidP="00F26F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 - 11</w:t>
            </w:r>
            <w:r w:rsidR="00F26F46" w:rsidRPr="00F26F46">
              <w:rPr>
                <w:rFonts w:ascii="Times New Roman" w:hAnsi="Times New Roman"/>
                <w:sz w:val="28"/>
                <w:szCs w:val="28"/>
              </w:rPr>
              <w:t xml:space="preserve"> учнів</w:t>
            </w:r>
          </w:p>
          <w:p w:rsidR="00F26F46" w:rsidRPr="00F26F46" w:rsidRDefault="001F11BB" w:rsidP="00F26F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 - 16</w:t>
            </w:r>
            <w:r w:rsidR="00F26F46" w:rsidRPr="00F26F46">
              <w:rPr>
                <w:rFonts w:ascii="Times New Roman" w:hAnsi="Times New Roman"/>
                <w:sz w:val="28"/>
                <w:szCs w:val="28"/>
              </w:rPr>
              <w:t xml:space="preserve"> учнів </w:t>
            </w:r>
          </w:p>
          <w:p w:rsidR="00F26F46" w:rsidRPr="00F26F46" w:rsidRDefault="001F11BB" w:rsidP="00F26F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 - 9</w:t>
            </w:r>
            <w:r w:rsidR="00F26F46" w:rsidRPr="00F26F46">
              <w:rPr>
                <w:rFonts w:ascii="Times New Roman" w:hAnsi="Times New Roman"/>
                <w:sz w:val="28"/>
                <w:szCs w:val="28"/>
              </w:rPr>
              <w:t xml:space="preserve"> учнів </w:t>
            </w:r>
          </w:p>
          <w:p w:rsidR="00F26F46" w:rsidRPr="00F26F46" w:rsidRDefault="001F11BB" w:rsidP="00F26F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 - 11</w:t>
            </w:r>
            <w:r w:rsidR="00F26F46" w:rsidRPr="00F26F46">
              <w:rPr>
                <w:rFonts w:ascii="Times New Roman" w:hAnsi="Times New Roman"/>
                <w:sz w:val="28"/>
                <w:szCs w:val="28"/>
              </w:rPr>
              <w:t xml:space="preserve"> учнів</w:t>
            </w:r>
          </w:p>
          <w:p w:rsidR="00F26F46" w:rsidRPr="00F26F46" w:rsidRDefault="00F26F46" w:rsidP="00F26F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dxa"/>
            <w:hideMark/>
          </w:tcPr>
          <w:p w:rsidR="00F26F46" w:rsidRPr="00F26F46" w:rsidRDefault="001F11BB" w:rsidP="00F26F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ІІІ ступінь: 16</w:t>
            </w:r>
          </w:p>
          <w:p w:rsidR="00F26F46" w:rsidRPr="00F26F46" w:rsidRDefault="001F11BB" w:rsidP="00F26F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 - 5</w:t>
            </w:r>
            <w:r w:rsidR="00F26F46" w:rsidRPr="00F26F46">
              <w:rPr>
                <w:rFonts w:ascii="Times New Roman" w:hAnsi="Times New Roman"/>
                <w:sz w:val="28"/>
                <w:szCs w:val="28"/>
              </w:rPr>
              <w:t xml:space="preserve"> учнів</w:t>
            </w:r>
          </w:p>
          <w:p w:rsidR="00F26F46" w:rsidRPr="00F26F46" w:rsidRDefault="00F26F46" w:rsidP="00F26F46">
            <w:pPr>
              <w:rPr>
                <w:rFonts w:ascii="Times New Roman" w:hAnsi="Times New Roman"/>
                <w:sz w:val="28"/>
                <w:szCs w:val="28"/>
              </w:rPr>
            </w:pPr>
            <w:r w:rsidRPr="00F26F46">
              <w:rPr>
                <w:rFonts w:ascii="Times New Roman" w:hAnsi="Times New Roman"/>
                <w:sz w:val="28"/>
                <w:szCs w:val="28"/>
              </w:rPr>
              <w:t>1</w:t>
            </w:r>
            <w:r w:rsidR="001F11BB">
              <w:rPr>
                <w:rFonts w:ascii="Times New Roman" w:hAnsi="Times New Roman"/>
                <w:sz w:val="28"/>
                <w:szCs w:val="28"/>
              </w:rPr>
              <w:t>1 клас - 11</w:t>
            </w:r>
            <w:r w:rsidRPr="00F26F46">
              <w:rPr>
                <w:rFonts w:ascii="Times New Roman" w:hAnsi="Times New Roman"/>
                <w:sz w:val="28"/>
                <w:szCs w:val="28"/>
              </w:rPr>
              <w:t xml:space="preserve"> учнів</w:t>
            </w:r>
          </w:p>
        </w:tc>
      </w:tr>
    </w:tbl>
    <w:p w:rsidR="00F26F46" w:rsidRPr="00F26F46" w:rsidRDefault="00F26F46" w:rsidP="00F26F46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Середня наповнюваність 1 – 4-х  класів – 11 учнів.</w:t>
      </w:r>
    </w:p>
    <w:p w:rsidR="00F26F46" w:rsidRPr="00F26F46" w:rsidRDefault="00F26F46" w:rsidP="00F26F46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Середня нап</w:t>
      </w:r>
      <w:r w:rsidR="001F11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овнюваність 5 – 9-х  класів – 12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учнів.</w:t>
      </w:r>
    </w:p>
    <w:p w:rsidR="00F26F46" w:rsidRPr="00F26F46" w:rsidRDefault="00F26F46" w:rsidP="00F26F46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Середня н</w:t>
      </w:r>
      <w:r w:rsidR="001F11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аповнюваність 10 – 11-х класів 8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учнів.</w:t>
      </w:r>
    </w:p>
    <w:p w:rsidR="00F26F46" w:rsidRPr="00F26F46" w:rsidRDefault="001F11BB" w:rsidP="00F26F46">
      <w:pPr>
        <w:spacing w:after="160" w:line="252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Всього: 122</w:t>
      </w:r>
      <w:r w:rsidR="00A339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</w:t>
      </w:r>
      <w:r w:rsidR="00F26F46" w:rsidRPr="00F26F4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26F46" w:rsidRPr="00F26F46" w:rsidRDefault="001F11BB" w:rsidP="00F26F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У 2023/2024</w:t>
      </w:r>
      <w:r w:rsidR="00F26F46" w:rsidRPr="00F26F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навчальному році пріоритетними напрямами освітньої діяльності є:</w:t>
      </w:r>
    </w:p>
    <w:p w:rsidR="00F26F46" w:rsidRPr="00F26F46" w:rsidRDefault="00F26F46" w:rsidP="00F26F46">
      <w:pPr>
        <w:numPr>
          <w:ilvl w:val="0"/>
          <w:numId w:val="10"/>
        </w:numPr>
        <w:shd w:val="clear" w:color="auto" w:fill="FFFFFF"/>
        <w:spacing w:before="100" w:beforeAutospacing="1" w:after="7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продовження реформи загальної середньої освіти відповідно до Концепції «Нова укр</w:t>
      </w:r>
      <w:r w:rsidR="00BA29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аїнська школа», впровадження у 6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класі нового Державного стандарту базової середньої освіти;</w:t>
      </w:r>
    </w:p>
    <w:p w:rsidR="00F26F46" w:rsidRPr="00F26F46" w:rsidRDefault="00F26F46" w:rsidP="00F26F46">
      <w:pPr>
        <w:numPr>
          <w:ilvl w:val="0"/>
          <w:numId w:val="10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організація освітнього процесу після вимушеного переривання його звичного перебігу, викликаного спочатку тривалими карантинами, потім – військовою агресією російської федерації на території нашої держави;</w:t>
      </w:r>
    </w:p>
    <w:p w:rsidR="00F26F46" w:rsidRPr="00F26F46" w:rsidRDefault="00F26F46" w:rsidP="00F26F46">
      <w:pPr>
        <w:numPr>
          <w:ilvl w:val="0"/>
          <w:numId w:val="10"/>
        </w:numPr>
        <w:shd w:val="clear" w:color="auto" w:fill="FFFFFF"/>
        <w:spacing w:before="100" w:beforeAutospacing="1" w:after="7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організація навчальної діяльності здобувачів освіти в умовах поєднання різних форм організації освітнього процесу;</w:t>
      </w:r>
    </w:p>
    <w:p w:rsidR="00F26F46" w:rsidRPr="00F26F46" w:rsidRDefault="00F26F46" w:rsidP="00F26F46">
      <w:pPr>
        <w:numPr>
          <w:ilvl w:val="0"/>
          <w:numId w:val="10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посилення національно-патріотичного виховання, формування громадянської позиції, просвіти з питань особистої безпеки;</w:t>
      </w:r>
    </w:p>
    <w:p w:rsidR="00F26F46" w:rsidRPr="00F26F46" w:rsidRDefault="00F26F46" w:rsidP="00F26F46">
      <w:pPr>
        <w:numPr>
          <w:ilvl w:val="0"/>
          <w:numId w:val="10"/>
        </w:num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психологічна допомога учасникам освітнього процесу.</w:t>
      </w:r>
      <w:r w:rsidRPr="00F26F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 </w:t>
      </w:r>
    </w:p>
    <w:p w:rsidR="00F26F46" w:rsidRPr="00F26F46" w:rsidRDefault="00F26F46" w:rsidP="00F26F46">
      <w:pPr>
        <w:tabs>
          <w:tab w:val="left" w:pos="284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6F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Факультативні  заняття і курси за вибором 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проводяться в період  основних занять</w:t>
      </w:r>
      <w:r w:rsidR="00A33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  </w:t>
      </w:r>
    </w:p>
    <w:p w:rsidR="00F26F46" w:rsidRPr="00F26F46" w:rsidRDefault="00F26F46" w:rsidP="00F26F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26F46">
        <w:rPr>
          <w:rFonts w:ascii="Times New Roman" w:eastAsia="Calibri" w:hAnsi="Times New Roman" w:cs="Times New Roman"/>
          <w:sz w:val="28"/>
          <w:szCs w:val="28"/>
          <w:lang w:val="uk-UA"/>
        </w:rPr>
        <w:t>Система внутрішнього забезпечення якості складається з наступних компонентів:</w:t>
      </w:r>
    </w:p>
    <w:p w:rsidR="00F26F46" w:rsidRPr="00F26F46" w:rsidRDefault="00F26F46" w:rsidP="00F26F46">
      <w:p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26F4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кадрове забезпечення освітньої діяльності</w:t>
      </w:r>
      <w:r w:rsidRPr="00F26F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викладання у школі  повністю забезпечене кваліфікованими фахівцями ;</w:t>
      </w:r>
    </w:p>
    <w:p w:rsidR="00F26F46" w:rsidRPr="00F26F46" w:rsidRDefault="00F26F46" w:rsidP="00F26F46">
      <w:p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26F4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навчально-методичне забезпечення освітньої діяльності</w:t>
      </w:r>
      <w:r w:rsidRPr="00F26F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Державний стандарт, навчальні програми , підручники, які мають гриф МОН;</w:t>
      </w:r>
    </w:p>
    <w:p w:rsidR="00F26F46" w:rsidRPr="00F26F46" w:rsidRDefault="00F26F46" w:rsidP="00F26F46">
      <w:p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26F4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матеріально-технічне забезпечення освітньої діяльності</w:t>
      </w:r>
      <w:r w:rsidRPr="00F26F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для учнів школи  створено цілісне і креативне освітнє середовище згідно вимог НУШ; за кожним класом закріплено окремий кабінет, а для проведення уроків інформатики учні використовують можливості спеціалізованого кабінету старшої школи;                                                  </w:t>
      </w:r>
      <w:r w:rsidR="00BA2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Pr="00F26F4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якість проведення навчальних занять</w:t>
      </w:r>
      <w:r w:rsidRPr="00F26F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за якісне і вчасне проведення навчальних занять учителі несуть персональну відповідальність;;</w:t>
      </w:r>
    </w:p>
    <w:p w:rsidR="00F26F46" w:rsidRPr="00F26F46" w:rsidRDefault="00F26F46" w:rsidP="00F26F46">
      <w:pPr>
        <w:widowControl w:val="0"/>
        <w:spacing w:after="0" w:line="240" w:lineRule="auto"/>
        <w:jc w:val="both"/>
        <w:rPr>
          <w:rFonts w:ascii="Times New Roman" w:eastAsia="Microsoft Sans Serif" w:hAnsi="Times New Roman" w:cs="Microsoft Sans Serif"/>
          <w:b/>
          <w:color w:val="000000"/>
          <w:sz w:val="28"/>
          <w:szCs w:val="28"/>
          <w:lang w:val="uk-UA" w:eastAsia="ru-RU" w:bidi="en-US"/>
        </w:rPr>
      </w:pPr>
      <w:r w:rsidRPr="00F26F4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моніторинг досягнення </w:t>
      </w:r>
      <w:r w:rsidRPr="00F26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учнями </w:t>
      </w:r>
      <w:r w:rsidRPr="00F26F4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результатів навчання (</w:t>
      </w:r>
      <w:proofErr w:type="spellStart"/>
      <w:r w:rsidRPr="00F26F4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 w:rsidRPr="00F26F46">
        <w:rPr>
          <w:rFonts w:ascii="Times New Roman" w:eastAsia="Calibri" w:hAnsi="Times New Roman" w:cs="Times New Roman"/>
          <w:b/>
          <w:sz w:val="28"/>
          <w:szCs w:val="28"/>
          <w:lang w:val="uk-UA"/>
        </w:rPr>
        <w:t>) проводиться</w:t>
      </w:r>
      <w:r w:rsidRPr="00F26F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згідно вимог навчальних програм</w:t>
      </w:r>
      <w:r w:rsidRPr="00F26F46"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eastAsia="ru-RU" w:bidi="en-US"/>
        </w:rPr>
        <w:t xml:space="preserve">  та відбувається в процесі контролю.</w:t>
      </w:r>
      <w:r w:rsidRPr="00F26F46">
        <w:rPr>
          <w:rFonts w:ascii="Times New Roman" w:eastAsia="Microsoft Sans Serif" w:hAnsi="Times New Roman" w:cs="Microsoft Sans Serif"/>
          <w:b/>
          <w:color w:val="000000"/>
          <w:sz w:val="28"/>
          <w:szCs w:val="28"/>
          <w:lang w:val="uk-UA" w:eastAsia="ru-RU" w:bidi="en-US"/>
        </w:rPr>
        <w:t xml:space="preserve"> </w:t>
      </w:r>
      <w:r w:rsidRPr="00F26F46">
        <w:rPr>
          <w:rFonts w:ascii="Times New Roman" w:eastAsia="Microsoft Sans Serif" w:hAnsi="Times New Roman" w:cs="Microsoft Sans Serif"/>
          <w:color w:val="000000"/>
          <w:sz w:val="28"/>
          <w:szCs w:val="20"/>
          <w:lang w:val="uk-UA" w:eastAsia="ru-RU" w:bidi="en-US"/>
        </w:rPr>
        <w:t xml:space="preserve">Об’єктами контролю у процесі навчання у школі є складники предметних </w:t>
      </w:r>
      <w:proofErr w:type="spellStart"/>
      <w:r w:rsidRPr="00F26F46">
        <w:rPr>
          <w:rFonts w:ascii="Times New Roman" w:eastAsia="Microsoft Sans Serif" w:hAnsi="Times New Roman" w:cs="Microsoft Sans Serif"/>
          <w:color w:val="000000"/>
          <w:sz w:val="28"/>
          <w:szCs w:val="20"/>
          <w:lang w:val="uk-UA" w:eastAsia="ru-RU" w:bidi="en-US"/>
        </w:rPr>
        <w:t>компетентностей</w:t>
      </w:r>
      <w:proofErr w:type="spellEnd"/>
      <w:r w:rsidRPr="00F26F46">
        <w:rPr>
          <w:rFonts w:ascii="Times New Roman" w:eastAsia="Microsoft Sans Serif" w:hAnsi="Times New Roman" w:cs="Microsoft Sans Serif"/>
          <w:color w:val="000000"/>
          <w:sz w:val="28"/>
          <w:szCs w:val="20"/>
          <w:lang w:val="uk-UA" w:eastAsia="ru-RU" w:bidi="en-US"/>
        </w:rPr>
        <w:t>: знання про предмети і явища навколишнього світу, взаємозв’язки і відношення між ними; вміння та навички застосовувати засвоєні знання; досвід творчої діяльності; ціннісні ставлення.</w:t>
      </w:r>
    </w:p>
    <w:p w:rsidR="00F26F46" w:rsidRPr="00A33982" w:rsidRDefault="00F26F46" w:rsidP="00C15817">
      <w:pPr>
        <w:shd w:val="clear" w:color="auto" w:fill="FFFFFF"/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3398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Оцінювання учнів </w:t>
      </w:r>
      <w:r w:rsidRPr="00A33982">
        <w:rPr>
          <w:rFonts w:ascii="Times New Roman" w:eastAsia="Microsoft Sans Serif" w:hAnsi="Times New Roman" w:cs="Times New Roman"/>
          <w:sz w:val="28"/>
          <w:szCs w:val="28"/>
          <w:shd w:val="clear" w:color="auto" w:fill="FFFFFF"/>
          <w:lang w:val="uk-UA" w:eastAsia="uk-UA" w:bidi="en-US"/>
        </w:rPr>
        <w:t xml:space="preserve"> здійснюється відповідно до </w:t>
      </w:r>
      <w:hyperlink r:id="rId27" w:history="1">
        <w:r w:rsidRPr="00A33982">
          <w:rPr>
            <w:rFonts w:ascii="Times New Roman" w:eastAsia="Calibri" w:hAnsi="Times New Roman" w:cs="Times New Roman"/>
            <w:sz w:val="28"/>
            <w:szCs w:val="28"/>
            <w:bdr w:val="none" w:sz="0" w:space="0" w:color="auto" w:frame="1"/>
            <w:lang w:val="uk-UA"/>
          </w:rPr>
          <w:t>наказу Міністерства освіти і науки Укра</w:t>
        </w:r>
        <w:r w:rsidR="00C15817">
          <w:rPr>
            <w:rFonts w:ascii="Times New Roman" w:eastAsia="Calibri" w:hAnsi="Times New Roman" w:cs="Times New Roman"/>
            <w:sz w:val="28"/>
            <w:szCs w:val="28"/>
            <w:bdr w:val="none" w:sz="0" w:space="0" w:color="auto" w:frame="1"/>
            <w:lang w:val="uk-UA"/>
          </w:rPr>
          <w:t>їни від 13 липня 2021 р. № 813 «</w:t>
        </w:r>
        <w:r w:rsidRPr="00A33982">
          <w:rPr>
            <w:rFonts w:ascii="Times New Roman" w:eastAsia="Calibri" w:hAnsi="Times New Roman" w:cs="Times New Roman"/>
            <w:sz w:val="28"/>
            <w:szCs w:val="28"/>
            <w:bdr w:val="none" w:sz="0" w:space="0" w:color="auto" w:frame="1"/>
            <w:lang w:val="uk-UA"/>
          </w:rPr>
          <w:t>Про затвердження методичних рекомендацій щодо оцінювання результатів навчання учнів 1-4 класів зак</w:t>
        </w:r>
        <w:r w:rsidR="00C15817">
          <w:rPr>
            <w:rFonts w:ascii="Times New Roman" w:eastAsia="Calibri" w:hAnsi="Times New Roman" w:cs="Times New Roman"/>
            <w:sz w:val="28"/>
            <w:szCs w:val="28"/>
            <w:bdr w:val="none" w:sz="0" w:space="0" w:color="auto" w:frame="1"/>
            <w:lang w:val="uk-UA"/>
          </w:rPr>
          <w:t>ладів загальної середньої освіти</w:t>
        </w:r>
        <w:r w:rsidRPr="00A33982">
          <w:rPr>
            <w:rFonts w:ascii="Times New Roman" w:eastAsia="Calibri" w:hAnsi="Times New Roman" w:cs="Times New Roman"/>
            <w:sz w:val="28"/>
            <w:szCs w:val="28"/>
            <w:bdr w:val="none" w:sz="0" w:space="0" w:color="auto" w:frame="1"/>
            <w:lang w:val="uk-UA"/>
          </w:rPr>
          <w:t>”</w:t>
        </w:r>
      </w:hyperlink>
      <w:r w:rsidR="00C1581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/>
        </w:rPr>
        <w:t xml:space="preserve">», </w:t>
      </w:r>
      <w:r w:rsidR="00A33982" w:rsidRPr="00A33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81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/>
        </w:rPr>
        <w:t>від 01.04.2022 №289 «</w:t>
      </w:r>
      <w:r w:rsidR="00A33982" w:rsidRPr="00A339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/>
        </w:rPr>
        <w:t>Про затвердження методичних рекомендацій щодо оцінювання навчальних досягнень учнів 5-6 класів, які здобувають освіту відповідно до нового Державного ста</w:t>
      </w:r>
      <w:r w:rsidR="00C1581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/>
        </w:rPr>
        <w:t>ндарту базової середньої освіти»</w:t>
      </w:r>
      <w:r w:rsidR="00A33982" w:rsidRPr="00A3398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/>
        </w:rPr>
        <w:t>,</w:t>
      </w:r>
    </w:p>
    <w:p w:rsidR="00F26F46" w:rsidRPr="00F26F46" w:rsidRDefault="00F26F46" w:rsidP="00F26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F26F4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Робочий</w:t>
      </w:r>
      <w:proofErr w:type="spellEnd"/>
      <w:r w:rsidRPr="00F26F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26F4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навчальний</w:t>
      </w:r>
      <w:proofErr w:type="spellEnd"/>
      <w:r w:rsidRPr="00F26F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план </w:t>
      </w:r>
      <w:proofErr w:type="spellStart"/>
      <w:r w:rsidRPr="00F26F46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включає</w:t>
      </w:r>
      <w:proofErr w:type="spellEnd"/>
      <w:r w:rsidRPr="00F26F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26F46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інваріантну</w:t>
      </w:r>
      <w:proofErr w:type="spellEnd"/>
      <w:r w:rsidRPr="00F26F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26F46">
        <w:rPr>
          <w:rFonts w:ascii="Times New Roman" w:eastAsia="Times New Roman" w:hAnsi="Times New Roman" w:cs="Times New Roman"/>
          <w:sz w:val="28"/>
          <w:szCs w:val="28"/>
          <w:lang w:eastAsia="uk-UA"/>
        </w:rPr>
        <w:t>сформовану</w:t>
      </w:r>
      <w:proofErr w:type="spellEnd"/>
      <w:r w:rsidRPr="00F26F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державному </w:t>
      </w:r>
      <w:proofErr w:type="spellStart"/>
      <w:proofErr w:type="gramStart"/>
      <w:r w:rsidRPr="00F26F46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F26F46">
        <w:rPr>
          <w:rFonts w:ascii="Times New Roman" w:eastAsia="Times New Roman" w:hAnsi="Times New Roman" w:cs="Times New Roman"/>
          <w:sz w:val="28"/>
          <w:szCs w:val="28"/>
          <w:lang w:eastAsia="uk-UA"/>
        </w:rPr>
        <w:t>івні</w:t>
      </w:r>
      <w:proofErr w:type="spellEnd"/>
      <w:r w:rsidRPr="00F26F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та </w:t>
      </w:r>
      <w:proofErr w:type="spellStart"/>
      <w:r w:rsidRPr="00F26F46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варіативну</w:t>
      </w:r>
      <w:proofErr w:type="spellEnd"/>
      <w:r w:rsidRPr="00F26F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26F46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складову</w:t>
      </w:r>
      <w:proofErr w:type="spellEnd"/>
      <w:r w:rsidRPr="00F26F4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26F46" w:rsidRPr="00F26F46" w:rsidRDefault="00F26F46" w:rsidP="00F26F46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ІІ</w:t>
      </w:r>
      <w:r w:rsidRPr="00F26F46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uk-UA"/>
        </w:rPr>
        <w:t>. Порядок вивчення окремих навчальних предметів</w:t>
      </w:r>
    </w:p>
    <w:p w:rsidR="00F26F46" w:rsidRPr="00F26F46" w:rsidRDefault="00F26F46" w:rsidP="00F26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  <w:lang w:val="uk-UA" w:eastAsia="uk-UA"/>
        </w:rPr>
      </w:pPr>
      <w:r w:rsidRPr="00F26F46">
        <w:rPr>
          <w:rFonts w:ascii="Times New Roman CYR" w:eastAsia="Times New Roman" w:hAnsi="Times New Roman CYR" w:cs="Times New Roman CYR"/>
          <w:sz w:val="28"/>
          <w:szCs w:val="28"/>
          <w:lang w:val="uk-UA" w:eastAsia="uk-UA"/>
        </w:rPr>
        <w:t xml:space="preserve"> На виконання ст. 15, 16, 22, 33 Закону України «Про загальну середню освіту», враховуючи вимоги додержання Державних стандартів початкової загальної освіти, Державного стандарту базової і повної середньої освіти та забезпечення необхідних умов для виконання у повному обсязі інваріантної та варіативної складових змісту загальної середньої освіти</w:t>
      </w:r>
      <w:r w:rsidRPr="00F26F46">
        <w:rPr>
          <w:rFonts w:ascii="Times New Roman CYR" w:eastAsia="Times New Roman" w:hAnsi="Times New Roman CYR" w:cs="Times New Roman CYR"/>
          <w:i/>
          <w:iCs/>
          <w:sz w:val="28"/>
          <w:szCs w:val="28"/>
          <w:lang w:val="uk-UA" w:eastAsia="uk-UA"/>
        </w:rPr>
        <w:t xml:space="preserve"> </w:t>
      </w:r>
      <w:r w:rsidRPr="00F26F46">
        <w:rPr>
          <w:rFonts w:ascii="Times New Roman CYR" w:eastAsia="Times New Roman" w:hAnsi="Times New Roman CYR" w:cs="Times New Roman CYR"/>
          <w:sz w:val="28"/>
          <w:szCs w:val="28"/>
          <w:lang w:val="uk-UA" w:eastAsia="uk-UA"/>
        </w:rPr>
        <w:t>робочий навчальний план початкової, основної і старшої школи передбачає реалізацію освітніх галузей Базового навчального плану через навчальні предмети і курси. Вони охоплюють інваріантну складову, сформовану на державному рівні, та варіативну складову, де передбачені додаткові години на предмети та курси за вибором, спецкурси, факультативи, індивідуальні заняття.</w:t>
      </w:r>
    </w:p>
    <w:p w:rsidR="00F26F46" w:rsidRPr="00F26F46" w:rsidRDefault="00F26F46" w:rsidP="00F26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uk-UA"/>
        </w:rPr>
      </w:pPr>
      <w:r w:rsidRPr="00F26F46">
        <w:rPr>
          <w:rFonts w:ascii="Times New Roman CYR" w:eastAsia="Times New Roman" w:hAnsi="Times New Roman CYR" w:cs="Times New Roman CYR"/>
          <w:sz w:val="28"/>
          <w:szCs w:val="28"/>
          <w:lang w:val="uk-UA" w:eastAsia="uk-UA"/>
        </w:rPr>
        <w:t xml:space="preserve">Отже, якість загальної середньої освіти забезпечується через реалізацію інваріантної та варіативної частини робочого навчального плану. </w:t>
      </w:r>
    </w:p>
    <w:p w:rsidR="00F26F46" w:rsidRPr="00F26F46" w:rsidRDefault="00F26F46" w:rsidP="00F26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uk-UA"/>
        </w:rPr>
      </w:pPr>
    </w:p>
    <w:p w:rsidR="00BA051C" w:rsidRDefault="00BA051C" w:rsidP="00F26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uk-UA"/>
        </w:rPr>
      </w:pPr>
    </w:p>
    <w:p w:rsidR="00F26F46" w:rsidRPr="00F26F46" w:rsidRDefault="00F26F46" w:rsidP="00F26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uk-UA"/>
        </w:rPr>
      </w:pPr>
      <w:r w:rsidRPr="00F26F46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uk-UA"/>
        </w:rPr>
        <w:lastRenderedPageBreak/>
        <w:t>Інваріантна складова</w:t>
      </w:r>
    </w:p>
    <w:p w:rsidR="00F26F46" w:rsidRPr="00F26F46" w:rsidRDefault="00F26F46" w:rsidP="00F26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  <w:r w:rsidRPr="00F26F46"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>1 клас</w:t>
      </w:r>
    </w:p>
    <w:p w:rsidR="00F26F46" w:rsidRPr="00F26F46" w:rsidRDefault="00F26F46" w:rsidP="00F26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FF0000"/>
          <w:sz w:val="28"/>
          <w:szCs w:val="28"/>
          <w:lang w:val="uk-UA" w:eastAsia="uk-UA"/>
        </w:rPr>
      </w:pPr>
      <w:r w:rsidRPr="00F26F46"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>Мовно-літературна освітня галузь</w:t>
      </w:r>
      <w:r w:rsidRPr="00F26F46">
        <w:rPr>
          <w:rFonts w:ascii="Times New Roman CYR" w:eastAsia="Times New Roman" w:hAnsi="Times New Roman CYR" w:cs="Times New Roman CYR"/>
          <w:b/>
          <w:color w:val="FF0000"/>
          <w:sz w:val="28"/>
          <w:szCs w:val="28"/>
          <w:lang w:val="uk-UA" w:eastAsia="uk-UA"/>
        </w:rPr>
        <w:t xml:space="preserve"> </w:t>
      </w:r>
    </w:p>
    <w:p w:rsidR="00F26F46" w:rsidRPr="00F26F46" w:rsidRDefault="00F26F46" w:rsidP="00F26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uk-UA"/>
        </w:rPr>
      </w:pPr>
      <w:r w:rsidRPr="00F26F46">
        <w:rPr>
          <w:rFonts w:ascii="Times New Roman CYR" w:eastAsia="Times New Roman" w:hAnsi="Times New Roman CYR" w:cs="Times New Roman CYR"/>
          <w:sz w:val="28"/>
          <w:szCs w:val="28"/>
          <w:lang w:val="uk-UA" w:eastAsia="uk-UA"/>
        </w:rPr>
        <w:t>Реалізується через інтегрований курс «Навчання грамоти»</w:t>
      </w:r>
    </w:p>
    <w:p w:rsidR="00F26F46" w:rsidRPr="00F26F46" w:rsidRDefault="00F26F46" w:rsidP="00F26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  <w:r w:rsidRPr="00F26F46"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 xml:space="preserve">Громадянська та історична, соціальна та </w:t>
      </w:r>
      <w:proofErr w:type="spellStart"/>
      <w:r w:rsidRPr="00F26F46"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>здоров'язбережувальна</w:t>
      </w:r>
      <w:proofErr w:type="spellEnd"/>
      <w:r w:rsidRPr="00F26F46"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>, природнича освітні галузі</w:t>
      </w:r>
    </w:p>
    <w:p w:rsidR="00F26F46" w:rsidRPr="00F26F46" w:rsidRDefault="00F26F46" w:rsidP="00F26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uk-UA"/>
        </w:rPr>
      </w:pPr>
      <w:r w:rsidRPr="00F26F46">
        <w:rPr>
          <w:rFonts w:ascii="Times New Roman CYR" w:eastAsia="Times New Roman" w:hAnsi="Times New Roman CYR" w:cs="Times New Roman CYR"/>
          <w:sz w:val="28"/>
          <w:szCs w:val="28"/>
          <w:lang w:val="uk-UA" w:eastAsia="uk-UA"/>
        </w:rPr>
        <w:t>Реалізуються через інтегрований курс «Я досліджую світ».</w:t>
      </w:r>
    </w:p>
    <w:p w:rsidR="00F26F46" w:rsidRPr="00F26F46" w:rsidRDefault="000B68FF" w:rsidP="00F26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>2-6</w:t>
      </w:r>
      <w:r w:rsidR="00F26F46" w:rsidRPr="00F26F46"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 xml:space="preserve"> класи</w:t>
      </w:r>
    </w:p>
    <w:p w:rsidR="00F26F46" w:rsidRPr="00F26F46" w:rsidRDefault="00F26F46" w:rsidP="00F26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  <w:r w:rsidRPr="00F26F46"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>Освітня галузь «Мистецтво»</w:t>
      </w:r>
    </w:p>
    <w:p w:rsidR="00F26F46" w:rsidRPr="00F26F46" w:rsidRDefault="00F26F46" w:rsidP="00F26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uk-UA"/>
        </w:rPr>
      </w:pPr>
      <w:r w:rsidRPr="00F26F46">
        <w:rPr>
          <w:rFonts w:ascii="Times New Roman CYR" w:eastAsia="Times New Roman" w:hAnsi="Times New Roman CYR" w:cs="Times New Roman CYR"/>
          <w:sz w:val="28"/>
          <w:szCs w:val="28"/>
          <w:lang w:val="uk-UA" w:eastAsia="uk-UA"/>
        </w:rPr>
        <w:t>Реалізується навчальними предметами</w:t>
      </w:r>
      <w:r w:rsidR="000B68FF">
        <w:rPr>
          <w:rFonts w:ascii="Times New Roman CYR" w:eastAsia="Times New Roman" w:hAnsi="Times New Roman CYR" w:cs="Times New Roman CYR"/>
          <w:sz w:val="28"/>
          <w:szCs w:val="28"/>
          <w:lang w:val="uk-UA" w:eastAsia="uk-UA"/>
        </w:rPr>
        <w:t xml:space="preserve"> Мистецтво:</w:t>
      </w:r>
      <w:r w:rsidRPr="00F26F46">
        <w:rPr>
          <w:rFonts w:ascii="Times New Roman CYR" w:eastAsia="Times New Roman" w:hAnsi="Times New Roman CYR" w:cs="Times New Roman CYR"/>
          <w:sz w:val="28"/>
          <w:szCs w:val="28"/>
          <w:lang w:val="uk-UA" w:eastAsia="uk-UA"/>
        </w:rPr>
        <w:t>«Образотворче мистецтво» і</w:t>
      </w:r>
      <w:r w:rsidR="000B68FF">
        <w:rPr>
          <w:rFonts w:ascii="Times New Roman CYR" w:eastAsia="Times New Roman" w:hAnsi="Times New Roman CYR" w:cs="Times New Roman CYR"/>
          <w:sz w:val="28"/>
          <w:szCs w:val="28"/>
          <w:lang w:val="uk-UA" w:eastAsia="uk-UA"/>
        </w:rPr>
        <w:t xml:space="preserve"> Мистецтво:</w:t>
      </w:r>
      <w:r w:rsidRPr="00F26F46">
        <w:rPr>
          <w:rFonts w:ascii="Times New Roman CYR" w:eastAsia="Times New Roman" w:hAnsi="Times New Roman CYR" w:cs="Times New Roman CYR"/>
          <w:sz w:val="28"/>
          <w:szCs w:val="28"/>
          <w:lang w:val="uk-UA" w:eastAsia="uk-UA"/>
        </w:rPr>
        <w:t xml:space="preserve"> «Музичне мистецтво».</w:t>
      </w:r>
    </w:p>
    <w:p w:rsidR="00F26F46" w:rsidRPr="00F26F46" w:rsidRDefault="00F26F46" w:rsidP="00F26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  <w:r w:rsidRPr="00F26F46"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>5-6 класи</w:t>
      </w:r>
    </w:p>
    <w:p w:rsidR="00F26F46" w:rsidRPr="00F26F46" w:rsidRDefault="00F26F46" w:rsidP="00F26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  <w:r w:rsidRPr="00F26F46"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 xml:space="preserve">Громадянська та історична освітня галузь </w:t>
      </w:r>
    </w:p>
    <w:p w:rsidR="00F26F46" w:rsidRPr="00F26F46" w:rsidRDefault="00F26F46" w:rsidP="00F26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uk-UA"/>
        </w:rPr>
      </w:pPr>
      <w:r w:rsidRPr="00F26F46">
        <w:rPr>
          <w:rFonts w:ascii="Times New Roman CYR" w:eastAsia="Times New Roman" w:hAnsi="Times New Roman CYR" w:cs="Times New Roman CYR"/>
          <w:sz w:val="28"/>
          <w:szCs w:val="28"/>
          <w:lang w:val="uk-UA" w:eastAsia="uk-UA"/>
        </w:rPr>
        <w:t>У 5-му класі вивчається інтегрований курс  «Вступ до історії України та громадянської освіти»;</w:t>
      </w:r>
    </w:p>
    <w:p w:rsidR="00F26F46" w:rsidRPr="00F26F46" w:rsidRDefault="00F26F46" w:rsidP="00F26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uk-UA"/>
        </w:rPr>
      </w:pPr>
      <w:r w:rsidRPr="00F26F46">
        <w:rPr>
          <w:rFonts w:ascii="Times New Roman CYR" w:eastAsia="Times New Roman" w:hAnsi="Times New Roman CYR" w:cs="Times New Roman CYR"/>
          <w:sz w:val="28"/>
          <w:szCs w:val="28"/>
          <w:lang w:val="uk-UA" w:eastAsia="uk-UA"/>
        </w:rPr>
        <w:t>у 6-му класі вивчається інтегрований курс «Всесвітня історія. Історія України».</w:t>
      </w:r>
    </w:p>
    <w:p w:rsidR="00F26F46" w:rsidRPr="00F26F46" w:rsidRDefault="00F26F46" w:rsidP="00F26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  <w:r w:rsidRPr="00F26F46"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>5 клас</w:t>
      </w:r>
    </w:p>
    <w:p w:rsidR="00F26F46" w:rsidRPr="00F26F46" w:rsidRDefault="00F26F46" w:rsidP="00F26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  <w:r w:rsidRPr="00F26F46"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 xml:space="preserve">Соціальна та </w:t>
      </w:r>
      <w:proofErr w:type="spellStart"/>
      <w:r w:rsidRPr="00F26F46"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>здоров’язбережувальна</w:t>
      </w:r>
      <w:proofErr w:type="spellEnd"/>
      <w:r w:rsidRPr="00F26F46"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 xml:space="preserve"> освітня галузь</w:t>
      </w:r>
    </w:p>
    <w:p w:rsidR="00F26F46" w:rsidRPr="00F26F46" w:rsidRDefault="00F26F46" w:rsidP="00F26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  <w:r w:rsidRPr="00F26F46">
        <w:rPr>
          <w:rFonts w:ascii="Times New Roman CYR" w:eastAsia="Times New Roman" w:hAnsi="Times New Roman CYR" w:cs="Times New Roman CYR"/>
          <w:sz w:val="28"/>
          <w:szCs w:val="28"/>
          <w:lang w:val="uk-UA" w:eastAsia="uk-UA"/>
        </w:rPr>
        <w:t>У 5</w:t>
      </w:r>
      <w:r w:rsidR="00C15817">
        <w:rPr>
          <w:rFonts w:ascii="Times New Roman CYR" w:eastAsia="Times New Roman" w:hAnsi="Times New Roman CYR" w:cs="Times New Roman CYR"/>
          <w:sz w:val="28"/>
          <w:szCs w:val="28"/>
          <w:lang w:val="uk-UA" w:eastAsia="uk-UA"/>
        </w:rPr>
        <w:t>,6 класах</w:t>
      </w:r>
      <w:r w:rsidRPr="00F26F46"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 xml:space="preserve"> </w:t>
      </w:r>
      <w:r w:rsidRPr="00F26F46">
        <w:rPr>
          <w:rFonts w:ascii="Times New Roman CYR" w:eastAsia="Times New Roman" w:hAnsi="Times New Roman CYR" w:cs="Times New Roman CYR"/>
          <w:sz w:val="28"/>
          <w:szCs w:val="28"/>
          <w:lang w:val="uk-UA" w:eastAsia="uk-UA"/>
        </w:rPr>
        <w:t>вивчається інтегрований курс «Здоров’я, безпека та добробут» та інтегрований курс «Етика»</w:t>
      </w:r>
    </w:p>
    <w:p w:rsidR="00F26F46" w:rsidRPr="00F26F46" w:rsidRDefault="00F26F46" w:rsidP="00F26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  <w:r w:rsidRPr="00F26F46"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>5-11 класи</w:t>
      </w:r>
    </w:p>
    <w:p w:rsidR="00F26F46" w:rsidRPr="00F26F46" w:rsidRDefault="00F26F46" w:rsidP="00F26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  <w:r w:rsidRPr="00F26F46"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>Освітня галузь «Здоров’я і фізична культура»</w:t>
      </w:r>
    </w:p>
    <w:p w:rsidR="00F26F46" w:rsidRPr="00F26F46" w:rsidRDefault="00F26F46" w:rsidP="00F26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uk-UA"/>
        </w:rPr>
      </w:pPr>
      <w:r w:rsidRPr="00F26F46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 w:bidi="en-US"/>
        </w:rPr>
        <w:t>Предмет «Фізична культура», у 5-11 класах реалізується варіативними модулями</w:t>
      </w:r>
    </w:p>
    <w:p w:rsidR="00F26F46" w:rsidRPr="00F26F46" w:rsidRDefault="00F26F46" w:rsidP="00F26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  <w:r w:rsidRPr="00F26F46"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>5,</w:t>
      </w:r>
      <w:r w:rsidR="000B68FF"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>6,</w:t>
      </w:r>
      <w:r w:rsidRPr="00F26F46"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 xml:space="preserve"> 10-11 класи</w:t>
      </w:r>
    </w:p>
    <w:p w:rsidR="00F26F46" w:rsidRPr="00F26F46" w:rsidRDefault="00F26F46" w:rsidP="00F26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 w:bidi="en-US"/>
        </w:rPr>
      </w:pPr>
      <w:r w:rsidRPr="00F26F46"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>Освітня галузь «Технологічна»</w:t>
      </w:r>
    </w:p>
    <w:p w:rsidR="00F26F46" w:rsidRPr="00F26F46" w:rsidRDefault="00F26F46" w:rsidP="00F26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uk-UA"/>
        </w:rPr>
      </w:pPr>
      <w:r w:rsidRPr="00F26F46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 w:bidi="en-US"/>
        </w:rPr>
        <w:t>Предмет  «Технології»  у 5,</w:t>
      </w:r>
      <w:r w:rsidR="00C15817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 w:bidi="en-US"/>
        </w:rPr>
        <w:t xml:space="preserve"> 6, </w:t>
      </w:r>
      <w:r w:rsidRPr="00F26F46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 w:bidi="en-US"/>
        </w:rPr>
        <w:t>11  класах реалізуються варіативними модулями</w:t>
      </w:r>
      <w:r w:rsidR="000B68FF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 w:bidi="en-US"/>
        </w:rPr>
        <w:t>. У 11 класі – технологічний профіль.</w:t>
      </w:r>
    </w:p>
    <w:p w:rsidR="00F26F46" w:rsidRPr="00F26F46" w:rsidRDefault="00F26F46" w:rsidP="00F26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  <w:r w:rsidRPr="00F26F46"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>2-11 класи</w:t>
      </w:r>
    </w:p>
    <w:p w:rsidR="00F26F46" w:rsidRPr="00F26F46" w:rsidRDefault="00F26F46" w:rsidP="00F26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  <w:r w:rsidRPr="00F26F46"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>Освітня галузь «Мови і літератури» (іноземна мова)</w:t>
      </w:r>
    </w:p>
    <w:p w:rsidR="00F26F46" w:rsidRPr="00F26F46" w:rsidRDefault="00F26F46" w:rsidP="00F26F46">
      <w:pPr>
        <w:tabs>
          <w:tab w:val="left" w:pos="708"/>
        </w:tabs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6F4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- згідно з Державним стандартом початкової освіти, затвердженим постановою Кабінету Міністрів України №87 від 21.02.2018  року, Типовою освітньою програмою, розробленою під керівництвом О.Я. Савченко, затвердженими наказами МОН України від 08.10.2019 року № 1272 та </w:t>
      </w:r>
      <w:r w:rsidRPr="00F26F4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F26F4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№ 1273:</w:t>
      </w:r>
    </w:p>
    <w:p w:rsidR="00F26F46" w:rsidRPr="00F26F46" w:rsidRDefault="00F26F46" w:rsidP="00F26F46">
      <w:pPr>
        <w:numPr>
          <w:ilvl w:val="0"/>
          <w:numId w:val="12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клас – 2 години на тиждень,</w:t>
      </w:r>
    </w:p>
    <w:p w:rsidR="00F26F46" w:rsidRPr="00F26F46" w:rsidRDefault="00F26F46" w:rsidP="00F26F4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   2   клас – 3 години на тиждень,</w:t>
      </w:r>
    </w:p>
    <w:p w:rsidR="00F26F46" w:rsidRPr="00F26F46" w:rsidRDefault="00F26F46" w:rsidP="00F26F4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   3   клас – 3 години на тиждень,</w:t>
      </w:r>
    </w:p>
    <w:p w:rsidR="00F26F46" w:rsidRPr="00F26F46" w:rsidRDefault="00F26F46" w:rsidP="00F26F4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   4   клас – 3 години на тиждень;</w:t>
      </w:r>
    </w:p>
    <w:p w:rsidR="00F26F46" w:rsidRPr="00F26F46" w:rsidRDefault="00F26F46" w:rsidP="00F26F4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- згідно з Державним стандартом базової та повної загальної середньої освіти,  затвердженим постановою Кабінету Міністрів України від  23.11.2011 року №1392, 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5</w:t>
      </w:r>
      <w:r w:rsidR="00C158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,6 класах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Типової освітньої програми для 5 – 9 класів закладів загальної середньої освіти (затвердженої наказом Міністерства освіти і науки України від 19.02. 2021 № 235), </w:t>
      </w:r>
      <w:r w:rsidRPr="00F26F4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Типовою </w:t>
      </w:r>
      <w:r w:rsidRPr="00F26F4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lastRenderedPageBreak/>
        <w:t>освітньою програмою закладів загальної середньої освіти  ІІ ступеня (базова середня освіта), затвердженою наказом МОН України від 20.04.2018 року № 405, Типовою освітньою програмою закладів загальної середньої освіти ІІІ ступеня (профільна середня освіта), затвердженою наказом МОН України від 20.04.2018 року № 408 та наказом  Міністерства освіти і науки України від 07.08.2015 року № 855 «Про внесення змін до  навчальних планів загальноосвітніх навчальних закладів»:</w:t>
      </w:r>
    </w:p>
    <w:p w:rsidR="00F26F46" w:rsidRPr="00F26F46" w:rsidRDefault="00F26F46" w:rsidP="00F26F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5 клас – 3,5 години на тиждень,</w:t>
      </w:r>
    </w:p>
    <w:p w:rsidR="00F26F46" w:rsidRPr="00F26F46" w:rsidRDefault="00F26F46" w:rsidP="00F26F4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6 клас – 3</w:t>
      </w:r>
      <w:r w:rsidR="00D3268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,5</w:t>
      </w:r>
      <w:r w:rsidRPr="00F26F4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години на тиждень,</w:t>
      </w:r>
    </w:p>
    <w:p w:rsidR="00F26F46" w:rsidRPr="00F26F46" w:rsidRDefault="00F26F46" w:rsidP="00F26F4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7 клас – 3 години на тиждень,</w:t>
      </w:r>
    </w:p>
    <w:p w:rsidR="00F26F46" w:rsidRPr="00F26F46" w:rsidRDefault="00F26F46" w:rsidP="00F26F4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8 клас – 3 години на тиждень,</w:t>
      </w:r>
    </w:p>
    <w:p w:rsidR="00F26F46" w:rsidRPr="00F26F46" w:rsidRDefault="00F26F46" w:rsidP="00F26F4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9 клас – 3 години на тиждень,</w:t>
      </w:r>
    </w:p>
    <w:p w:rsidR="00F26F46" w:rsidRPr="00F26F46" w:rsidRDefault="00F26F46" w:rsidP="00F26F4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10 клас – 2 </w:t>
      </w:r>
      <w:r w:rsidRPr="00F26F4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uk-UA"/>
        </w:rPr>
        <w:t xml:space="preserve"> </w:t>
      </w:r>
      <w:r w:rsidRPr="00F26F4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години на тиждень,</w:t>
      </w:r>
    </w:p>
    <w:p w:rsidR="00F26F46" w:rsidRPr="00F26F46" w:rsidRDefault="00F26F46" w:rsidP="00F26F46">
      <w:pPr>
        <w:tabs>
          <w:tab w:val="left" w:pos="708"/>
        </w:tabs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6F4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11 клас – 2</w:t>
      </w:r>
      <w:r w:rsidRPr="00F26F4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uk-UA"/>
        </w:rPr>
        <w:t xml:space="preserve"> </w:t>
      </w:r>
      <w:r w:rsidRPr="00F26F4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години на тиждень</w:t>
      </w:r>
    </w:p>
    <w:p w:rsidR="00F26F46" w:rsidRPr="00F26F46" w:rsidRDefault="00F26F46" w:rsidP="00F26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</w:pPr>
      <w:r w:rsidRPr="00F26F46"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>Освітня галузь «Математика»</w:t>
      </w:r>
    </w:p>
    <w:p w:rsidR="00F26F46" w:rsidRPr="00F26F46" w:rsidRDefault="00F26F46" w:rsidP="00F26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  <w:lang w:val="uk-UA" w:eastAsia="uk-UA"/>
        </w:rPr>
      </w:pPr>
      <w:r w:rsidRPr="00F26F46">
        <w:rPr>
          <w:rFonts w:ascii="Times New Roman CYR" w:eastAsia="Times New Roman" w:hAnsi="Times New Roman CYR" w:cs="Times New Roman CYR"/>
          <w:sz w:val="28"/>
          <w:szCs w:val="28"/>
          <w:lang w:val="uk-UA" w:eastAsia="uk-UA"/>
        </w:rPr>
        <w:t>У 7-9 класах реалізується навчальними предметами «Алгебра» та «Геометрія»;</w:t>
      </w:r>
      <w:r w:rsidRPr="00F26F46">
        <w:rPr>
          <w:rFonts w:ascii="Times New Roman CYR" w:eastAsia="Times New Roman" w:hAnsi="Times New Roman CYR" w:cs="Times New Roman CYR"/>
          <w:color w:val="FF0000"/>
          <w:sz w:val="28"/>
          <w:szCs w:val="28"/>
          <w:lang w:val="uk-UA" w:eastAsia="uk-UA"/>
        </w:rPr>
        <w:t xml:space="preserve"> </w:t>
      </w:r>
    </w:p>
    <w:p w:rsidR="00F26F46" w:rsidRPr="00F26F46" w:rsidRDefault="00F26F46" w:rsidP="00F26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  <w:lang w:val="uk-UA" w:eastAsia="uk-UA"/>
        </w:rPr>
      </w:pPr>
      <w:r w:rsidRPr="00F26F46">
        <w:rPr>
          <w:rFonts w:ascii="Times New Roman CYR" w:eastAsia="Times New Roman" w:hAnsi="Times New Roman CYR" w:cs="Times New Roman CYR"/>
          <w:sz w:val="28"/>
          <w:szCs w:val="28"/>
          <w:lang w:val="uk-UA" w:eastAsia="uk-UA"/>
        </w:rPr>
        <w:t>у 10-11 класах реалізується навчальними предметами «Алгебра і початки аналізу» та «Геометрія», семестрове та річне оцінювання навчальних досягнень учнів 10-11 класів</w:t>
      </w:r>
      <w:r w:rsidRPr="00F26F46">
        <w:rPr>
          <w:rFonts w:ascii="Times New Roman CYR" w:eastAsia="Times New Roman" w:hAnsi="Times New Roman CYR" w:cs="Arimo"/>
          <w:color w:val="000000"/>
          <w:sz w:val="24"/>
          <w:szCs w:val="24"/>
          <w:lang w:val="uk-UA" w:eastAsia="uk-UA"/>
        </w:rPr>
        <w:t xml:space="preserve"> </w:t>
      </w:r>
      <w:r w:rsidRPr="00F26F46">
        <w:rPr>
          <w:rFonts w:ascii="Times New Roman CYR" w:eastAsia="Times New Roman" w:hAnsi="Times New Roman CYR" w:cs="Arimo"/>
          <w:color w:val="000000"/>
          <w:sz w:val="28"/>
          <w:szCs w:val="28"/>
          <w:lang w:val="uk-UA" w:eastAsia="uk-UA"/>
        </w:rPr>
        <w:t>здійснюється окремо з алгебри і початків аналізу і окремо з геометрії і  виводиться як середнє арифметичне семестрових (річних) оцінок з двох математичних курсів</w:t>
      </w:r>
      <w:r w:rsidRPr="00F26F46">
        <w:rPr>
          <w:rFonts w:ascii="Times New Roman CYR" w:eastAsia="Times New Roman" w:hAnsi="Times New Roman CYR" w:cs="Times New Roman CYR"/>
          <w:sz w:val="28"/>
          <w:szCs w:val="28"/>
          <w:lang w:val="uk-UA" w:eastAsia="uk-UA"/>
        </w:rPr>
        <w:t xml:space="preserve"> та виставляється загальна оцінка з </w:t>
      </w:r>
      <w:r w:rsidRPr="000B68FF">
        <w:rPr>
          <w:rFonts w:ascii="Times New Roman CYR" w:eastAsia="Times New Roman" w:hAnsi="Times New Roman CYR" w:cs="Times New Roman CYR"/>
          <w:b/>
          <w:sz w:val="28"/>
          <w:szCs w:val="28"/>
          <w:lang w:val="uk-UA" w:eastAsia="uk-UA"/>
        </w:rPr>
        <w:t>математики.</w:t>
      </w:r>
    </w:p>
    <w:p w:rsidR="00F26F46" w:rsidRPr="00F26F46" w:rsidRDefault="00F26F46" w:rsidP="00F26F46">
      <w:pPr>
        <w:widowControl w:val="0"/>
        <w:spacing w:after="0" w:line="240" w:lineRule="auto"/>
        <w:jc w:val="both"/>
        <w:outlineLvl w:val="0"/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 w:bidi="en-US"/>
        </w:rPr>
      </w:pP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Pr="00F26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Предмет «Фізична культура»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реалізується за рахунок модулів, які визначені шляхом анкетування учнів.</w:t>
      </w:r>
      <w:r w:rsidRPr="00F26F46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 w:bidi="en-US"/>
        </w:rPr>
        <w:t xml:space="preserve">    </w:t>
      </w:r>
    </w:p>
    <w:p w:rsidR="00F26F46" w:rsidRPr="00F26F46" w:rsidRDefault="00F26F46" w:rsidP="00F26F46">
      <w:pPr>
        <w:widowControl w:val="0"/>
        <w:spacing w:after="0" w:line="240" w:lineRule="auto"/>
        <w:jc w:val="both"/>
        <w:outlineLvl w:val="0"/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 w:bidi="en-US"/>
        </w:rPr>
      </w:pPr>
      <w:r w:rsidRPr="00F26F46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 w:bidi="en-US"/>
        </w:rPr>
        <w:t xml:space="preserve">    </w:t>
      </w:r>
      <w:r w:rsidRPr="00F26F46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-UA" w:eastAsia="uk-UA" w:bidi="en-US"/>
        </w:rPr>
        <w:t>Освітня галузь «Технології»</w:t>
      </w:r>
      <w:r w:rsidR="003353A4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 w:bidi="en-US"/>
        </w:rPr>
        <w:t xml:space="preserve"> у 7</w:t>
      </w:r>
      <w:r w:rsidRPr="00F26F46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 w:bidi="en-US"/>
        </w:rPr>
        <w:t>–9-х класах реалізується через предмет «Трудове навчання» (обслуговуюча праця)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рахунок модулів, які визначені шляхом анкетування учнів.</w:t>
      </w:r>
      <w:r w:rsidR="003353A4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 w:bidi="en-US"/>
        </w:rPr>
        <w:t xml:space="preserve">    </w:t>
      </w:r>
    </w:p>
    <w:p w:rsidR="00F26F46" w:rsidRPr="003353A4" w:rsidRDefault="00F26F46" w:rsidP="00F26F46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Відповідно до Державного стандарту початкової загальної освіти та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учнів.  </w:t>
      </w:r>
    </w:p>
    <w:p w:rsidR="00F26F46" w:rsidRPr="00F26F46" w:rsidRDefault="00F26F46" w:rsidP="00F26F46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Початкова школа</w:t>
      </w:r>
    </w:p>
    <w:p w:rsidR="00F26F46" w:rsidRPr="00F26F46" w:rsidRDefault="00F26F46" w:rsidP="00F26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Навчальний план зорієнтований на роботу початкової школи за 5-денним навчальним тижнем. В початкових класах гранично допустиме навантаження на одного учня повністю відповідає нормативам, передбаченими навчальними планами. Навчальний план містить інваріантну складову (сформовану на державному рівні), а також варіативну складову, в якій передбачено додаткові години на вивчення навчальних предметів інваріантної складової, введення спецкурсів, курсів за вибором та факультативів, індивідуальних та групових занять. Загальний обсяг навчального навантаження для учнів 1-4-х класів закладу загальної середньої 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освіти складає 3500 годин/навчальний рік:                                                   1 клас – 805 годин/навчальний рік,                                                                             2 клас – 875 годин/навчальний рік,                                                                                    3 клас – 910 годин/навчальний рік,                                                                                         4 клас – 910 годин/навчальний рік,                                                                                                      </w:t>
      </w:r>
    </w:p>
    <w:p w:rsidR="00F26F46" w:rsidRPr="00F26F46" w:rsidRDefault="00F26F46" w:rsidP="00F26F46">
      <w:pPr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Освітня галузь «Мистецтво»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для  виконання навчальної програми в повному обсязі предмети «Музичне мистецтво» та «Образотворче мистецтво» викладатимуться по 1 годині на тиждень.</w:t>
      </w:r>
    </w:p>
    <w:p w:rsidR="00F26F46" w:rsidRPr="003353A4" w:rsidRDefault="00F26F46" w:rsidP="00F26F46">
      <w:pPr>
        <w:spacing w:after="295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35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Оскільки навчальні заклади можуть збільшувати кількість годин на вивчення предметів інваріантної складової за рахунок годин варіативної складової (лист МОН України від 07.06.17 №1/9-315):</w:t>
      </w:r>
    </w:p>
    <w:p w:rsidR="00F26F46" w:rsidRPr="00F26F46" w:rsidRDefault="003353A4" w:rsidP="003353A4">
      <w:pPr>
        <w:spacing w:after="295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="00F26F46"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1 класі з метою формування та розвитку комунікативної компетентності, здатності успішно користуватися мовою для вирішення життєво важливих завдань, пізнавальних, навчальних, особистісних питань додан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 на  предмет українська мова (1</w:t>
      </w:r>
      <w:r w:rsidR="00F26F46"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година на тиждень) за рахунок годин варіантної складової;                                                                                        </w:t>
      </w:r>
      <w:r w:rsidR="00F26F46" w:rsidRPr="00F26F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 w:rsidR="00F26F46"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розвитку творчих здібностей учнів, кращого засвоєння ними програмового матеріалу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2, 3, </w:t>
      </w:r>
      <w:r w:rsidR="00F26F46"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 класі введено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 1 годині</w:t>
      </w:r>
      <w:r w:rsidR="00F26F46"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індивідуальних та групових занять. Дані заняття за згодою батьків є обов’язковими для відвідування всіма учнями класу, але не оцінюються (погоджено на засіданні педагогічної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ади, протокол № 1 від 31.08.2023</w:t>
      </w:r>
      <w:r w:rsidR="00F26F46"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року.</w:t>
      </w:r>
    </w:p>
    <w:p w:rsidR="00F26F46" w:rsidRPr="00F26F46" w:rsidRDefault="003353A4" w:rsidP="00F26F46">
      <w:pPr>
        <w:tabs>
          <w:tab w:val="left" w:pos="708"/>
        </w:tabs>
        <w:spacing w:after="160" w:line="252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Учениця 3</w:t>
      </w:r>
      <w:r w:rsidR="00F26F46"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класу Соловйова Емілія навчатиметься на індивідуальній формі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62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(педагогічний патронаж)</w:t>
      </w:r>
      <w:r w:rsidR="00F26F46" w:rsidRPr="00F62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відповідно до </w:t>
      </w:r>
      <w:proofErr w:type="spellStart"/>
      <w:r w:rsidR="00F26F46" w:rsidRPr="00F62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заключення</w:t>
      </w:r>
      <w:proofErr w:type="spellEnd"/>
      <w:r w:rsidR="00F26F46" w:rsidRPr="00F62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педіатричної ЛКК  </w:t>
      </w:r>
      <w:r w:rsidR="00BA051C" w:rsidRPr="00F62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від 27.</w:t>
      </w:r>
      <w:r w:rsidR="00F26F46" w:rsidRPr="00F62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1</w:t>
      </w:r>
      <w:r w:rsidR="00BA051C" w:rsidRPr="00F62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0.2022</w:t>
      </w:r>
      <w:r w:rsidR="00F26F46" w:rsidRPr="00F62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року (навчання за індивідуальним планом згідно програми початкової школи закладів загальної середньої </w:t>
      </w:r>
      <w:r w:rsidR="00BA051C" w:rsidRPr="00F62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освіти адаптована</w:t>
      </w:r>
      <w:r w:rsidR="00F62524" w:rsidRPr="00F62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і м</w:t>
      </w:r>
      <w:r w:rsidR="00BA051C" w:rsidRPr="00F62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одифікована</w:t>
      </w:r>
      <w:r w:rsidR="00F62524" w:rsidRPr="00F62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BA051C" w:rsidRPr="00F62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відповідно до особливостей дитини</w:t>
      </w:r>
      <w:r w:rsidR="00F62524" w:rsidRPr="00F62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BA051C" w:rsidRPr="00F62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(</w:t>
      </w:r>
      <w:proofErr w:type="spellStart"/>
      <w:r w:rsidR="00BA051C" w:rsidRPr="00F62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корекційна</w:t>
      </w:r>
      <w:proofErr w:type="spellEnd"/>
      <w:r w:rsidR="00BA051C" w:rsidRPr="00F62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скла</w:t>
      </w:r>
      <w:r w:rsidR="00F62524" w:rsidRPr="00F62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дова для дітей з порушенням слух</w:t>
      </w:r>
      <w:r w:rsidR="00BA051C" w:rsidRPr="00F62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у)</w:t>
      </w:r>
      <w:r w:rsidR="00F62524" w:rsidRPr="00F62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  <w:r w:rsidR="00F26F46" w:rsidRPr="00F62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="00F26F46" w:rsidRPr="00F62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F26F46"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Курси за вибором та спецкурси і факультативи  викладаються за державними програмами, затвердженими Міністерством освіти і науки України та не оцінюються (за рішенням педради).</w:t>
      </w:r>
    </w:p>
    <w:p w:rsidR="00F26F46" w:rsidRPr="00F26F46" w:rsidRDefault="00F26F46" w:rsidP="00F26F46">
      <w:p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</w:t>
      </w:r>
      <w:r w:rsidRPr="00F26F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Основна школа</w:t>
      </w:r>
    </w:p>
    <w:p w:rsidR="00F26F46" w:rsidRPr="00F26F46" w:rsidRDefault="00F26F46" w:rsidP="00F26F46">
      <w:pPr>
        <w:tabs>
          <w:tab w:val="left" w:pos="708"/>
        </w:tabs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Навчальний план основної школи передбачає реалізацію освітніх галузей Базового навчального плану Державного стандарту через окремі предмети. Вони охоплюють інваріантну складову, сформовану на державному рівні, яка є спільною для всіх закладів загальної середньої освіти незалежно від підпорядкування і форм власності, та варіативну складову. Інваріантна складова робочого навчального плану включає обов’язкові предмети, що забезпечують виконання вимог Державного стандарту базової середньої  освіти. Загальний обсяг навчального навантаження для учнів 5-9-х класів закладу загальної середньої освіти складає 5845 годин/навчальний рік:                          для 5 класу –  </w:t>
      </w:r>
      <w:r w:rsidR="001B04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1085 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годин/навчальний рік</w:t>
      </w:r>
      <w:r w:rsidRPr="00F26F4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,                                                                               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6 класу –</w:t>
      </w:r>
      <w:r w:rsidRPr="00D70D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B04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1190</w:t>
      </w:r>
      <w:r w:rsidRPr="00D70D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годин/навчальний рік,                                                                                     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7 класу – 1172,5годин/навчальний рік,                                                                                        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для 8 класу – 1207,5 годин/навчальний рік,                                                                                                  для 9 класу – 1260 годин/навчальний рік.</w:t>
      </w:r>
    </w:p>
    <w:p w:rsidR="00F26F46" w:rsidRPr="00F26F46" w:rsidRDefault="00F26F46" w:rsidP="00F26F46">
      <w:pPr>
        <w:tabs>
          <w:tab w:val="left" w:pos="708"/>
        </w:tabs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    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Враховуючи особливості організації освітнього процесу та індивідуальних освітніх потреб учнів, рівень навчально-методичного та кадрового забезпечення закладу, навчальний час, передбачений на варіативну складову, використаний на підсилення предметів інваріантної складової та курсів </w:t>
      </w:r>
      <w:r w:rsidR="003353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вибором.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Варіативна складова навчального плану використана на:                                                                        </w:t>
      </w:r>
      <w:proofErr w:type="spellStart"/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-підсилення</w:t>
      </w:r>
      <w:proofErr w:type="spellEnd"/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предметів інваріантної складової:                                                                                            8 клас – біологія ( 1 година)                                                                                                            7, 9 клас  –   трудове навчання  ( + по 1 годині);                                                                     </w:t>
      </w:r>
      <w:r w:rsidRPr="00F26F4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7 клас  –   хімія  ( +  0,5 </w:t>
      </w:r>
      <w:proofErr w:type="spellStart"/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год</w:t>
      </w:r>
      <w:proofErr w:type="spellEnd"/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);</w:t>
      </w:r>
      <w:r w:rsidRPr="00F26F4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</w:t>
      </w:r>
      <w:r w:rsidRPr="00F26F46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F62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Українська мова у 7 класі викладати</w:t>
      </w:r>
      <w:r w:rsidR="00F62524" w:rsidRPr="00F62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меться 2 години у І семестрі та 3 години у ІІ семестрі.</w:t>
      </w:r>
      <w:r w:rsidRPr="00F62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 </w:t>
      </w:r>
      <w:r w:rsidRPr="00F625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Історія України у 8 класі – 2 години у І семестрі та 1 година у ІІ семестрі.</w:t>
      </w:r>
    </w:p>
    <w:p w:rsidR="00F26F46" w:rsidRPr="003353A4" w:rsidRDefault="00F26F46" w:rsidP="003353A4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З метою</w:t>
      </w:r>
      <w:r w:rsidRPr="00F26F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створення умов для формування моральних цінностей і орієнтирів особистості, 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формування моральної культури й культури поведінки учнів, ознайомленням з відношенням людини до навколишнього світу , суспільства, до відношення людей один до </w:t>
      </w:r>
      <w:r w:rsidR="003353A4"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самої 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одного до себе за рахунок годин варіативної складової навчального плану у 5</w:t>
      </w:r>
      <w:r w:rsidR="003353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6 класах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додано 0,5год/тиждень</w:t>
      </w:r>
      <w:r w:rsidRPr="00F26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предмету «Етика»</w:t>
      </w:r>
      <w:r w:rsidRPr="00F26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,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 0,5 </w:t>
      </w:r>
      <w:proofErr w:type="spellStart"/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год</w:t>
      </w:r>
      <w:proofErr w:type="spellEnd"/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зарубіжної літератури, інформатики,</w:t>
      </w:r>
      <w:r w:rsidRPr="00F26F46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F26F4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/>
        </w:rPr>
        <w:t>інтегрованого курсу ,,Здоров’я, безпека та добробут</w:t>
      </w:r>
      <w:r w:rsidRPr="00F26F4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”.</w:t>
      </w:r>
      <w:r w:rsidR="003353A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/>
        </w:rPr>
        <w:t xml:space="preserve">У 7 класі вводиться </w:t>
      </w:r>
      <w:r w:rsidRPr="00F26F4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 w:rsidR="003353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факультатив 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«Психологія спілкування і взаємин у повсякденному житті», мета</w:t>
      </w:r>
      <w:r w:rsidR="003353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якого 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формування в учнів культури спілкування та навичок ефективної взаємодії у групі</w:t>
      </w:r>
      <w:r w:rsidRPr="00F26F4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3353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D24C1" w:rsidRPr="003353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Програма третього року навчання </w:t>
      </w:r>
      <w:r w:rsidR="003353A4" w:rsidRPr="003353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="002D24C1" w:rsidRPr="003353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Психологія спілкування і </w:t>
      </w:r>
      <w:r w:rsidR="003353A4" w:rsidRPr="003353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взаємодії»</w:t>
      </w:r>
      <w:r w:rsidR="002D24C1" w:rsidRPr="003353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спрямована на оволодіння підлітками вмінням виражати свої думки і почуття, формування почуття власної значущості та навички ефективної комунікації, продуктивного спілкування з дорослими та ровесниками. Після третього року навчання учні повинні володіти навичками ефективної взаємодії у молодіжному середовищі, різноманітним прийомам вербального і невербального спілкування, застосовувати на практиці основні принципи толерантної поведінки</w:t>
      </w:r>
      <w:r w:rsidR="003353A4" w:rsidRPr="003353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3353A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8 класі введено курс за вибором </w:t>
      </w:r>
      <w:r w:rsidRPr="00F26F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«Прикладні фінанси» 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(1 година), метою якого </w:t>
      </w:r>
      <w:r w:rsidRPr="00F26F4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є підвищення рівня фінансової </w:t>
      </w:r>
      <w:proofErr w:type="spellStart"/>
      <w:r w:rsidRPr="00F26F4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>грамотності</w:t>
      </w:r>
      <w:r w:rsidRPr="00F26F4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 </w:t>
      </w:r>
      <w:proofErr w:type="spellEnd"/>
      <w:r w:rsidRPr="00F26F4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учнів шляхом ознайомлення з </w:t>
      </w:r>
      <w:proofErr w:type="spellStart"/>
      <w:r w:rsidRPr="00F26F4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практикою </w:t>
      </w:r>
      <w:r w:rsidRPr="00F26F4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>фінансової</w:t>
      </w:r>
      <w:r w:rsidRPr="00F26F4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 </w:t>
      </w:r>
      <w:proofErr w:type="spellEnd"/>
      <w:r w:rsidRPr="00F26F4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діяльності задля підвищення рівня власного добробуту та добробуту своєї родини та</w:t>
      </w:r>
      <w:r w:rsidRPr="00F26F4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F26F46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 w:rsidR="003353A4">
        <w:rPr>
          <w:rFonts w:ascii="Times New Roman" w:eastAsia="Calibri" w:hAnsi="Times New Roman" w:cs="Times New Roman"/>
          <w:sz w:val="28"/>
          <w:szCs w:val="28"/>
          <w:lang w:val="uk-UA"/>
        </w:rPr>
        <w:t>Історія українського козацтва</w:t>
      </w:r>
      <w:r w:rsidRPr="00F26F46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  <w:r w:rsidR="00335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62524">
        <w:rPr>
          <w:rFonts w:ascii="Times New Roman" w:eastAsia="Calibri" w:hAnsi="Times New Roman" w:cs="Times New Roman"/>
          <w:sz w:val="28"/>
          <w:szCs w:val="28"/>
          <w:lang w:val="uk-UA"/>
        </w:rPr>
        <w:t>(1</w:t>
      </w:r>
      <w:r w:rsidRPr="00F26F46">
        <w:rPr>
          <w:rFonts w:ascii="Times New Roman" w:eastAsia="Calibri" w:hAnsi="Times New Roman" w:cs="Times New Roman"/>
          <w:sz w:val="28"/>
          <w:szCs w:val="28"/>
          <w:lang w:val="uk-UA"/>
        </w:rPr>
        <w:t>год), мета якого</w:t>
      </w:r>
      <w:r w:rsidR="00335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</w:t>
      </w:r>
      <w:r w:rsidRPr="00F26F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глибше і ширше ознайомлення учнів з історією козацтва, з діяльністю козацьких ватажків, їх впливом на зовнішню і внутрішню політику держави, викликати інтерес до козацьких звичаїв, традицій, культури.</w:t>
      </w:r>
      <w:r w:rsidRPr="00F26F46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uk-UA"/>
        </w:rPr>
        <w:t xml:space="preserve">     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</w:t>
      </w:r>
    </w:p>
    <w:p w:rsidR="00F26F46" w:rsidRPr="00F26F46" w:rsidRDefault="00F26F46" w:rsidP="00F62524">
      <w:pPr>
        <w:tabs>
          <w:tab w:val="left" w:pos="708"/>
        </w:tabs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відновлення і поглиблення, закріплення й розширення, узагальнення і систематизації правописних знань з основних розділів української мови в 9 класі виділено 1 годину на факультатив «Практикум з правопису української мови», метою якого є формування грамотності учнів як критерію освіченості. Він є  провідним компонентом у структурі </w:t>
      </w:r>
      <w:proofErr w:type="spellStart"/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допрофільної</w:t>
      </w:r>
      <w:proofErr w:type="spellEnd"/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підготовки у 8-9 класах. Орфографічні й пунктуаційні вміння і навички безпосередньо пов’язані із загальною культурою особистості й дають змогу реалізувати 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ціннісний навчальний і розвивальний аспект української мови в усіх видах мовленнєвої діяльності</w:t>
      </w:r>
      <w:r w:rsidR="00F625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F26F46">
        <w:rPr>
          <w:rFonts w:ascii="Times New Roman" w:eastAsia="Calibri" w:hAnsi="Times New Roman" w:cs="Times New Roman"/>
          <w:sz w:val="28"/>
          <w:szCs w:val="28"/>
          <w:lang w:val="uk-UA"/>
        </w:rPr>
        <w:t>Метою курсу «Економіка і фінанси»  у 9 класі (1 година) є підвищення рівня фінансової та економічної грамотності учнів, ознайомлення їх з особливостями функціонування фінансової системи в ринкових умовах, формування раціонального способу мислення, орієнтованого на добробут.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F26F46" w:rsidRPr="00F26F46" w:rsidRDefault="00F62524" w:rsidP="00F26F46">
      <w:pPr>
        <w:tabs>
          <w:tab w:val="left" w:pos="708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335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ень</w:t>
      </w:r>
      <w:r w:rsidR="00335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 Сиротюк Михайло Олександрович</w:t>
      </w:r>
      <w:r w:rsidR="00F26F46" w:rsidRPr="00F26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3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навчатиметься за програмою </w:t>
      </w:r>
      <w:r w:rsidR="00F26F46" w:rsidRPr="00F26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загальноосвітніх навчальних закладів (ІІ ступінь) з українською мовою навчання з </w:t>
      </w:r>
      <w:proofErr w:type="spellStart"/>
      <w:r w:rsidR="00F26F46" w:rsidRPr="00F26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корекційно-розвитковими</w:t>
      </w:r>
      <w:proofErr w:type="spellEnd"/>
      <w:r w:rsidR="00F26F46" w:rsidRPr="00F26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предметами</w:t>
      </w:r>
      <w:r w:rsidR="00D63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26F46" w:rsidRPr="00F26F46" w:rsidRDefault="00F26F46" w:rsidP="00F26F46">
      <w:pPr>
        <w:tabs>
          <w:tab w:val="left" w:pos="708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6F46" w:rsidRPr="00F26F46" w:rsidRDefault="00F26F46" w:rsidP="00F26F46">
      <w:pPr>
        <w:tabs>
          <w:tab w:val="left" w:pos="708"/>
        </w:tabs>
        <w:spacing w:after="29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Старша школа</w:t>
      </w:r>
    </w:p>
    <w:p w:rsidR="00F26F46" w:rsidRPr="00F26F46" w:rsidRDefault="00F26F46" w:rsidP="00F26F46">
      <w:pPr>
        <w:tabs>
          <w:tab w:val="left" w:pos="708"/>
        </w:tabs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6F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F26F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Навчальний план для 10 - 11 класів містить загальний обсяг навчального навантаження та тижневі години на вивчення базових предметів, вибірково-обов’язкових предметів, профільних предметів і спеціальних курсів, а також передбачає години на факультативи, індивідуальні заняття тощо. 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/>
        </w:rPr>
        <w:t>Для складання навчального плану використано варіант організації освітнього процесу № 2, що містить перелік базових предметів, який включає окремі предмети суспільно-гуманітарного та математично-природничого циклів. Зазначено мінімальну кількість</w:t>
      </w:r>
      <w:r w:rsidRPr="00F26F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/>
        </w:rPr>
        <w:t>тижневих годин на вивчення базових предметів, що має забезпечити досягнення рівня очікуваних результатів навчання учнів згідно з державними вимогами Державного стандарту. Базові та вибірково-обов’язкові предмети, що вивчаються на рівні стандарту: «Українська література», «Зарубіжна література», «Всесвітня історія», «Громадянська освіта», «Математика», «Фізика і астрономія», «Біологія», «Хімія», «Географія», «Фізична культура», «Захист України».</w:t>
      </w:r>
      <w:r w:rsidRPr="00F26F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Реалізація змісту освіти, визначеного Державним стандартом, також забезпечується вибірково-обов’язковими предметами, що вивчаються на рівні стандарту. Із запропонованого перел</w:t>
      </w:r>
      <w:r w:rsidR="003353A4">
        <w:rPr>
          <w:rFonts w:ascii="Times New Roman" w:eastAsia="Times New Roman" w:hAnsi="Times New Roman" w:cs="Times New Roman"/>
          <w:sz w:val="28"/>
          <w:szCs w:val="28"/>
          <w:lang w:val="uk-UA"/>
        </w:rPr>
        <w:t>іку учні обрали два предмети – «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Інформатика</w:t>
      </w:r>
      <w:r w:rsidR="003353A4">
        <w:rPr>
          <w:rFonts w:ascii="Times New Roman" w:eastAsia="Times New Roman" w:hAnsi="Times New Roman" w:cs="Times New Roman"/>
          <w:sz w:val="28"/>
          <w:szCs w:val="28"/>
          <w:lang w:val="uk-UA"/>
        </w:rPr>
        <w:t>» та «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/>
        </w:rPr>
        <w:t>Технології</w:t>
      </w:r>
      <w:r w:rsidR="003353A4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353A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F26F46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proofErr w:type="spellStart"/>
      <w:r w:rsidRPr="00F26F46">
        <w:rPr>
          <w:rFonts w:ascii="Times New Roman" w:eastAsia="Times New Roman" w:hAnsi="Times New Roman" w:cs="Times New Roman"/>
          <w:sz w:val="28"/>
          <w:szCs w:val="28"/>
        </w:rPr>
        <w:t>класі</w:t>
      </w:r>
      <w:proofErr w:type="spellEnd"/>
      <w:r w:rsidR="003353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технологічний профіль, «І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/>
        </w:rPr>
        <w:t>нформатика</w:t>
      </w:r>
      <w:r w:rsidR="003353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="003353A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26F46">
        <w:rPr>
          <w:rFonts w:ascii="Times New Roman" w:eastAsia="Times New Roman" w:hAnsi="Times New Roman" w:cs="Times New Roman"/>
          <w:sz w:val="28"/>
          <w:szCs w:val="28"/>
        </w:rPr>
        <w:t>1 год/</w:t>
      </w:r>
      <w:proofErr w:type="spellStart"/>
      <w:r w:rsidRPr="00F26F46">
        <w:rPr>
          <w:rFonts w:ascii="Times New Roman" w:eastAsia="Times New Roman" w:hAnsi="Times New Roman" w:cs="Times New Roman"/>
          <w:sz w:val="28"/>
          <w:szCs w:val="28"/>
        </w:rPr>
        <w:t>тиждень</w:t>
      </w:r>
      <w:proofErr w:type="spellEnd"/>
      <w:r w:rsidRPr="00F26F46">
        <w:rPr>
          <w:rFonts w:ascii="Times New Roman" w:eastAsia="Times New Roman" w:hAnsi="Times New Roman" w:cs="Times New Roman"/>
          <w:sz w:val="28"/>
          <w:szCs w:val="28"/>
        </w:rPr>
        <w:t>)</w:t>
      </w:r>
      <w:r w:rsidR="003353A4">
        <w:rPr>
          <w:rFonts w:ascii="Times New Roman" w:eastAsia="Times New Roman" w:hAnsi="Times New Roman" w:cs="Times New Roman"/>
          <w:sz w:val="28"/>
          <w:szCs w:val="28"/>
          <w:lang w:val="uk-UA"/>
        </w:rPr>
        <w:t>, «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/>
        </w:rPr>
        <w:t>Технології</w:t>
      </w:r>
      <w:r w:rsidR="003353A4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3353A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353A4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F26F4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26F46">
        <w:rPr>
          <w:rFonts w:ascii="Times New Roman" w:eastAsia="Times New Roman" w:hAnsi="Times New Roman" w:cs="Times New Roman"/>
          <w:sz w:val="28"/>
          <w:szCs w:val="28"/>
        </w:rPr>
        <w:t>год/</w:t>
      </w:r>
      <w:proofErr w:type="spellStart"/>
      <w:r w:rsidRPr="00F26F46">
        <w:rPr>
          <w:rFonts w:ascii="Times New Roman" w:eastAsia="Times New Roman" w:hAnsi="Times New Roman" w:cs="Times New Roman"/>
          <w:sz w:val="28"/>
          <w:szCs w:val="28"/>
        </w:rPr>
        <w:t>тиждень</w:t>
      </w:r>
      <w:proofErr w:type="spellEnd"/>
      <w:r w:rsidRPr="00F26F46">
        <w:rPr>
          <w:rFonts w:ascii="Times New Roman" w:eastAsia="Times New Roman" w:hAnsi="Times New Roman" w:cs="Times New Roman"/>
          <w:sz w:val="28"/>
          <w:szCs w:val="28"/>
        </w:rPr>
        <w:t>)</w:t>
      </w:r>
      <w:r w:rsidR="000B68FF">
        <w:rPr>
          <w:rFonts w:ascii="Times New Roman" w:eastAsia="Times New Roman" w:hAnsi="Times New Roman" w:cs="Times New Roman"/>
          <w:sz w:val="28"/>
          <w:szCs w:val="28"/>
          <w:lang w:val="uk-UA"/>
        </w:rPr>
        <w:t>, навчання у МРЦ</w:t>
      </w:r>
      <w:r w:rsidR="003353A4">
        <w:rPr>
          <w:rFonts w:ascii="Times New Roman" w:eastAsia="Times New Roman" w:hAnsi="Times New Roman" w:cs="Times New Roman"/>
          <w:sz w:val="28"/>
          <w:szCs w:val="28"/>
          <w:lang w:val="uk-UA"/>
        </w:rPr>
        <w:t>, у 11 класі – «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Інформатика</w:t>
      </w:r>
      <w:r w:rsidR="003353A4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0B68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26F46">
        <w:rPr>
          <w:rFonts w:ascii="Times New Roman" w:eastAsia="Times New Roman" w:hAnsi="Times New Roman" w:cs="Times New Roman"/>
          <w:sz w:val="28"/>
          <w:szCs w:val="28"/>
        </w:rPr>
        <w:t xml:space="preserve">(2 </w:t>
      </w:r>
      <w:r w:rsidRPr="00F26F4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353A4">
        <w:rPr>
          <w:rFonts w:ascii="Times New Roman" w:eastAsia="Times New Roman" w:hAnsi="Times New Roman" w:cs="Times New Roman"/>
          <w:sz w:val="28"/>
          <w:szCs w:val="28"/>
        </w:rPr>
        <w:t>год/</w:t>
      </w:r>
      <w:proofErr w:type="spellStart"/>
      <w:r w:rsidR="003353A4">
        <w:rPr>
          <w:rFonts w:ascii="Times New Roman" w:eastAsia="Times New Roman" w:hAnsi="Times New Roman" w:cs="Times New Roman"/>
          <w:sz w:val="28"/>
          <w:szCs w:val="28"/>
        </w:rPr>
        <w:t>тиждень</w:t>
      </w:r>
      <w:proofErr w:type="spellEnd"/>
      <w:r w:rsidR="003353A4">
        <w:rPr>
          <w:rFonts w:ascii="Times New Roman" w:eastAsia="Times New Roman" w:hAnsi="Times New Roman" w:cs="Times New Roman"/>
          <w:sz w:val="28"/>
          <w:szCs w:val="28"/>
        </w:rPr>
        <w:t>)</w:t>
      </w:r>
      <w:r w:rsidR="003353A4">
        <w:rPr>
          <w:rFonts w:ascii="Times New Roman" w:eastAsia="Times New Roman" w:hAnsi="Times New Roman" w:cs="Times New Roman"/>
          <w:sz w:val="28"/>
          <w:szCs w:val="28"/>
          <w:lang w:val="uk-UA"/>
        </w:rPr>
        <w:t>, »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/>
        </w:rPr>
        <w:t>Технології</w:t>
      </w:r>
      <w:r w:rsidR="003353A4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26F46">
        <w:rPr>
          <w:rFonts w:ascii="Times New Roman" w:eastAsia="Times New Roman" w:hAnsi="Times New Roman" w:cs="Times New Roman"/>
          <w:sz w:val="28"/>
          <w:szCs w:val="28"/>
        </w:rPr>
        <w:t xml:space="preserve"> ( 1  год/</w:t>
      </w:r>
      <w:proofErr w:type="spellStart"/>
      <w:r w:rsidRPr="00F26F46">
        <w:rPr>
          <w:rFonts w:ascii="Times New Roman" w:eastAsia="Times New Roman" w:hAnsi="Times New Roman" w:cs="Times New Roman"/>
          <w:sz w:val="28"/>
          <w:szCs w:val="28"/>
        </w:rPr>
        <w:t>тиждень</w:t>
      </w:r>
      <w:proofErr w:type="spellEnd"/>
      <w:r w:rsidRPr="00F26F4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                                                                                                     </w:t>
      </w:r>
    </w:p>
    <w:p w:rsidR="00F26F46" w:rsidRPr="00F26F46" w:rsidRDefault="00F26F46" w:rsidP="00F26F46">
      <w:pPr>
        <w:tabs>
          <w:tab w:val="left" w:pos="708"/>
        </w:tabs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6F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F26F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Ураховуючи потреби учнів, побажання батьків, фахову підготовку педагогічних кадрів, матеріальну базу кабінетів, у старшій школі відповідно Освітньої програми обрано профільні предмети: 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/>
        </w:rPr>
        <w:t>«Українська мова » та «Історія України»</w:t>
      </w:r>
      <w:r w:rsidRPr="00F26F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Pr="00F26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рахунок додаткових годин збільшено кількість годин на вивчення профільних предметів: «Українська мова» - на 2 години, «Історія України » - на 1,5 години та 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хімії (+0.5 годин) у 10 класі та 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«Українська мова» - на 2 години, «Історія України » - на 1,5 години, а також математики – (+1 година) у 11 класі.</w:t>
      </w:r>
    </w:p>
    <w:p w:rsidR="00D91D1C" w:rsidRDefault="00F26F46" w:rsidP="00F26F46">
      <w:pPr>
        <w:tabs>
          <w:tab w:val="left" w:pos="708"/>
        </w:tabs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</w:p>
    <w:p w:rsidR="00F26F46" w:rsidRPr="00F26F46" w:rsidRDefault="00F26F46" w:rsidP="00F26F46">
      <w:pPr>
        <w:tabs>
          <w:tab w:val="left" w:pos="708"/>
        </w:tabs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 З метою</w:t>
      </w:r>
      <w:r w:rsidRPr="00F26F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створення належних умов для забезпечення ефективного процесу вивчення  предметів,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цілеспрямованої підготовки учнів старшої школи до участі у зовнішньому незалежному оцінюванні впроваджено</w:t>
      </w:r>
      <w:r w:rsidRPr="00F26F4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курси за вибором, які проводяться для учнів, а саме:</w:t>
      </w:r>
    </w:p>
    <w:p w:rsidR="00F26F46" w:rsidRPr="00F26F46" w:rsidRDefault="003353A4" w:rsidP="00F26F46">
      <w:pPr>
        <w:spacing w:after="160" w:line="254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="00F26F46"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11 класі</w:t>
      </w:r>
      <w:r w:rsidR="00F26F46" w:rsidRPr="00F26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F26F46"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введено факультативний курс (1 година) ,,Література української діаспори”,</w:t>
      </w:r>
      <w:r w:rsidR="00F26F46" w:rsidRPr="00F26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F26F46"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щоб поглибити знання учнів відомостями про передумови такого явища, як українська еміграція, ознайомити їх із картиною розселення українців за кордоном та умовами, за яких відбувалося самоствердження українства по далеких світах.</w:t>
      </w:r>
    </w:p>
    <w:p w:rsidR="00F26F46" w:rsidRPr="00F26F46" w:rsidRDefault="00F26F46" w:rsidP="00F26F46">
      <w:pPr>
        <w:spacing w:after="160" w:line="254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26F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Метою курсу «Фінансова грамотність» у  11 класі (0,5 год.) є ознайомлення учнів із сучасними фінансовими продуктами і послугами, набуття в них навичок використання таких продуктів, а також вміння проводити планування власного фінансового майбутнього.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F26F46" w:rsidRPr="00F26F46" w:rsidRDefault="00F26F46" w:rsidP="00F2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26F46" w:rsidRPr="00F26F46" w:rsidRDefault="00F26F46" w:rsidP="00F26F46">
      <w:pPr>
        <w:tabs>
          <w:tab w:val="left" w:pos="708"/>
        </w:tabs>
        <w:spacing w:after="2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</w:t>
      </w:r>
      <w:r w:rsidR="003353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 класі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введено ку</w:t>
      </w:r>
      <w:r w:rsidR="003353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рс за вибором «Основи сім’ї» (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 годині), основною метою якого є особистісний розвиток учнів, формування в них життєвої, соціальної, громадянської </w:t>
      </w:r>
      <w:proofErr w:type="spellStart"/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компетентностей</w:t>
      </w:r>
      <w:proofErr w:type="spellEnd"/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питань шлюбів, сім’ї та батьківства, підвищення цінності любові як базового почуття, що сприяє розбудові гармонійних сімейних (чоловічо-жіночих і дитячо-батьківських) стосунків. У</w:t>
      </w:r>
      <w:r w:rsidRPr="00F26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11 класі введено факультатив « </w:t>
      </w:r>
      <w:r w:rsidRPr="00F26F4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Світовий театр і література</w:t>
      </w:r>
      <w:r w:rsidRPr="00F26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»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( 1 година)</w:t>
      </w:r>
      <w:r w:rsidR="003353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метою якого є вивчення історії розвитку світового театрального мистецтва як складової частини культури світу та використання набутих знань в житті.</w:t>
      </w:r>
    </w:p>
    <w:p w:rsidR="00F26F46" w:rsidRPr="00F26F46" w:rsidRDefault="00F26F46" w:rsidP="00F26F46">
      <w:pPr>
        <w:tabs>
          <w:tab w:val="left" w:pos="708"/>
        </w:tabs>
        <w:spacing w:after="295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Години навчальних предметів та курсів, що позначені дробовим числом (0,5;1,5;2,5), викладатимуться впродовж року: ціла кількість годин – щотижнево, дробова - по 1 годині  через тиждень</w:t>
      </w:r>
      <w:r w:rsidRPr="00E874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крім української мови (6, 7 клас) та історії України (8 клас). за заг</w:t>
      </w:r>
      <w:r w:rsidR="003353A4" w:rsidRPr="00E874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альним р</w:t>
      </w:r>
      <w:r w:rsidR="003353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озкладом на протязі 2023- 2024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н.р</w:t>
      </w:r>
      <w:proofErr w:type="spellEnd"/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відповідно </w:t>
      </w:r>
      <w:proofErr w:type="spellStart"/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кількісті</w:t>
      </w:r>
      <w:proofErr w:type="spellEnd"/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годин  в 1семестрі і у 2 семестрі</w:t>
      </w:r>
      <w:r w:rsidRPr="00F26F46"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uk-UA"/>
        </w:rPr>
        <w:t xml:space="preserve">. </w:t>
      </w:r>
    </w:p>
    <w:p w:rsidR="00F26F46" w:rsidRPr="00F26F46" w:rsidRDefault="00F26F46" w:rsidP="00F26F46">
      <w:pPr>
        <w:tabs>
          <w:tab w:val="left" w:pos="708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val="uk-UA" w:eastAsia="uk-UA"/>
        </w:rPr>
      </w:pPr>
      <w:r w:rsidRPr="00F26F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ІІІ. Структура навчального року</w:t>
      </w:r>
    </w:p>
    <w:p w:rsidR="00F26F46" w:rsidRPr="00F26F46" w:rsidRDefault="00F26F46" w:rsidP="00F26F46">
      <w:pPr>
        <w:tabs>
          <w:tab w:val="left" w:pos="708"/>
        </w:tabs>
        <w:spacing w:after="295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статті 16 Закону України «П</w:t>
      </w:r>
      <w:r w:rsidR="003353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 загальну середню освіту» 2023-2024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навчальний рік розпочинається 1 вересня – День знань – і закі</w:t>
      </w:r>
      <w:r w:rsidR="003353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нчується не пізніше 1 липня 2024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року. Навчальні заняття організовуються за семестровою системою:</w:t>
      </w:r>
    </w:p>
    <w:p w:rsidR="00F26F46" w:rsidRPr="00F26F46" w:rsidRDefault="00F26F46" w:rsidP="00F26F46">
      <w:pPr>
        <w:tabs>
          <w:tab w:val="left" w:pos="708"/>
        </w:tabs>
        <w:spacing w:after="295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 семестр</w:t>
      </w:r>
      <w:r w:rsidR="00EB3B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з 1 вересня по 29</w:t>
      </w:r>
      <w:r w:rsidR="003353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грудня 2023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року,                                                                                               ІІ семест</w:t>
      </w:r>
      <w:r w:rsidR="00EB3B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 - з 15 січня по 31 тра</w:t>
      </w:r>
      <w:r w:rsidR="003353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вня 2024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</w:t>
      </w:r>
    </w:p>
    <w:p w:rsidR="00F26F46" w:rsidRPr="00F26F46" w:rsidRDefault="00F26F46" w:rsidP="00F26F46">
      <w:pPr>
        <w:tabs>
          <w:tab w:val="left" w:pos="708"/>
        </w:tabs>
        <w:spacing w:after="295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26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Орієнтовні терміни канікул</w:t>
      </w:r>
    </w:p>
    <w:p w:rsidR="00F26F46" w:rsidRPr="00F26F46" w:rsidRDefault="00F26F46" w:rsidP="00F26F46">
      <w:pPr>
        <w:tabs>
          <w:tab w:val="left" w:pos="708"/>
        </w:tabs>
        <w:spacing w:after="295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Тривалість канікул у закладі освіти протягом навчального року не може становити менше 30 днів п.4 ст. 10 Закону України «Про повну загальну середню освіту».                                                                                                    </w:t>
      </w:r>
    </w:p>
    <w:p w:rsidR="00F26F46" w:rsidRPr="00F26F46" w:rsidRDefault="00EB3B45" w:rsidP="00F26F46">
      <w:pPr>
        <w:tabs>
          <w:tab w:val="left" w:pos="708"/>
        </w:tabs>
        <w:spacing w:after="295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канікули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по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26F46" w:rsidRPr="00F2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– 7 </w:t>
      </w:r>
      <w:proofErr w:type="spellStart"/>
      <w:r w:rsidR="00F26F46" w:rsidRPr="00F26F4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gramStart"/>
      <w:r w:rsidR="00F26F46" w:rsidRPr="00F26F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F26F46" w:rsidRPr="00F26F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6F46" w:rsidRPr="00F26F46" w:rsidRDefault="00EB3B45" w:rsidP="00F26F46">
      <w:pPr>
        <w:tabs>
          <w:tab w:val="left" w:pos="708"/>
        </w:tabs>
        <w:spacing w:after="295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канікули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по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F26F46" w:rsidRPr="00F2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.01.2023 р. – 16 </w:t>
      </w:r>
      <w:proofErr w:type="spellStart"/>
      <w:r w:rsidR="00F26F46" w:rsidRPr="00F26F4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gramStart"/>
      <w:r w:rsidR="00F26F46" w:rsidRPr="00F26F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F26F46" w:rsidRPr="00F26F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6F46" w:rsidRPr="00F26F46" w:rsidRDefault="00EB3B45" w:rsidP="00F26F4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весняні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канікули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по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="00F26F46" w:rsidRPr="00F2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.03.2023 р. – 7 </w:t>
      </w:r>
      <w:proofErr w:type="spellStart"/>
      <w:r w:rsidR="00F26F46" w:rsidRPr="00F26F4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gramStart"/>
      <w:r w:rsidR="00F26F46" w:rsidRPr="00F26F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F26F46" w:rsidRPr="00F26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F46" w:rsidRPr="00F26F46" w:rsidRDefault="00F26F46" w:rsidP="00F26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6F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26F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                               = 30 днів</w:t>
      </w:r>
    </w:p>
    <w:p w:rsidR="00F26F46" w:rsidRPr="00F26F46" w:rsidRDefault="00F26F46" w:rsidP="00F26F4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6F46" w:rsidRPr="00F26F46" w:rsidRDefault="00F26F46" w:rsidP="00F26F4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З урахуванням місцевих особливостей та кліматичних умов за погодженням з відповідними місцевими органами управління освітою можуть змінюватись           структура навчального року та графік учнівських канікул, зокрема, можуть проводитися для учнів 1-х класів додаткові тижневі канікули. .</w:t>
      </w:r>
      <w:r w:rsidRPr="00F26F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</w:t>
      </w:r>
    </w:p>
    <w:p w:rsidR="00F26F46" w:rsidRPr="00F26F46" w:rsidRDefault="00F26F46" w:rsidP="00F26F4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26F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Робота гуртків,  спортивних секцій,  факультативних курсів, індивідуально-групових занять  проводиться за розкладом, затвердженим директором школи.    Щоденна кількість і послідовність занять для дітей визначається орієнтовним розкладом. </w:t>
      </w:r>
    </w:p>
    <w:p w:rsidR="00F26F46" w:rsidRPr="00F26F46" w:rsidRDefault="00F26F46" w:rsidP="00F26F46">
      <w:pPr>
        <w:tabs>
          <w:tab w:val="left" w:pos="708"/>
        </w:tabs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</w:t>
      </w:r>
      <w:r w:rsidRPr="00F26F46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uk-UA"/>
        </w:rPr>
        <w:t xml:space="preserve"> 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 закінченню навчального року здійснюється річне оцінювання навчальних досягнень учнів усіх класів.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щодо запровадження карантину, припинення чи продовження навчального процесу з поважних причин, щодо надання учням вихідних для підготовки і проведення державної підсумкової атестації/зовнішнього незалежного оцінювання (якщо вони проводяться  під час навчального процесу), визначення дати вручення документів про освіту приймається спільно з органами державної влади та органами місцевого самоврядування.</w:t>
      </w:r>
      <w:r w:rsidRPr="00F26F46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uk-UA"/>
        </w:rPr>
        <w:t xml:space="preserve"> </w:t>
      </w:r>
    </w:p>
    <w:p w:rsidR="00F26F46" w:rsidRPr="00F26F46" w:rsidRDefault="00F26F46" w:rsidP="00F26F46">
      <w:pPr>
        <w:tabs>
          <w:tab w:val="left" w:pos="708"/>
        </w:tabs>
        <w:spacing w:after="29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x-none"/>
        </w:rPr>
        <w:t>Державна підсумкова атестація</w:t>
      </w:r>
      <w:r w:rsidRPr="00F26F46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 xml:space="preserve"> випускників початкової, основної та старшої школи, проводиться відповідно до 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вимог чинного законодавства України, в терміни, визначені Міністерством освіти і науки України.</w:t>
      </w:r>
    </w:p>
    <w:p w:rsidR="00F26F46" w:rsidRDefault="00F26F46" w:rsidP="00362C66">
      <w:pPr>
        <w:tabs>
          <w:tab w:val="left" w:pos="-142"/>
          <w:tab w:val="left" w:pos="0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F26F46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ab/>
        <w:t xml:space="preserve">У відповідності до  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листа Міністерства освіти і науки України від 06.02.2008</w:t>
      </w:r>
      <w:r w:rsidRPr="00F26F46"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  <w:t xml:space="preserve"> 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№1/9-61 «Методичні рекомендації щодо організації навчально-виховного процесу під час проведення навчальних екскурсій та навчальної практики учнів загальноосвітніх навчальних закладів»  та згідно з рішенням педаго</w:t>
      </w:r>
      <w:r w:rsidR="003353A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гічної ради школи від 31.08.2023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протокол № 1  навчальна практика та навчальні екскурсії, які не передбачені навчальними програмам</w:t>
      </w:r>
      <w:r w:rsidR="003353A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и в 1-4, 5-8 та 10 класах у 2023/2024 навчальному році не</w:t>
      </w:r>
      <w:r w:rsidRPr="00F26F4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проводити.</w:t>
      </w:r>
    </w:p>
    <w:p w:rsidR="00362C66" w:rsidRPr="00362C66" w:rsidRDefault="00362C66" w:rsidP="00362C66">
      <w:pPr>
        <w:tabs>
          <w:tab w:val="left" w:pos="-142"/>
          <w:tab w:val="left" w:pos="0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EB3B45" w:rsidRDefault="00EB3B45" w:rsidP="00362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B3B45" w:rsidRDefault="00EB3B45" w:rsidP="00362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B3B45" w:rsidRDefault="00EB3B45" w:rsidP="00362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B3B45" w:rsidRDefault="00EB3B45" w:rsidP="00362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B3B45" w:rsidRDefault="00EB3B45" w:rsidP="00362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B3B45" w:rsidRDefault="00EB3B45" w:rsidP="00362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B3B45" w:rsidRDefault="00EB3B45" w:rsidP="00362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B3B45" w:rsidRDefault="00EB3B45" w:rsidP="00362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B3B45" w:rsidRDefault="00EB3B45" w:rsidP="00362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B3B45" w:rsidRDefault="00EB3B45" w:rsidP="00362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B3B45" w:rsidRDefault="00EB3B45" w:rsidP="00362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62C66" w:rsidRPr="00362C66" w:rsidRDefault="00362C66" w:rsidP="00362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362C6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Навчальний план </w:t>
      </w:r>
      <w:r w:rsidR="00C27E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 – 4 класів НУШ</w:t>
      </w:r>
      <w:r w:rsidRPr="00362C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62C6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362C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комунального закладу загальної середньо освіти ,,</w:t>
      </w:r>
      <w:proofErr w:type="spellStart"/>
      <w:r w:rsidRPr="00362C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Одерадівський</w:t>
      </w:r>
      <w:proofErr w:type="spellEnd"/>
      <w:r w:rsidRPr="00362C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ліцей №37 Луцької міської ради”</w:t>
      </w:r>
    </w:p>
    <w:p w:rsidR="00362C66" w:rsidRPr="00362C66" w:rsidRDefault="00362C66" w:rsidP="00362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2C6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 2023-2024 навчальний рік   </w:t>
      </w:r>
      <w:r w:rsidRPr="00362C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українсько</w:t>
      </w:r>
      <w:r w:rsidR="00C27E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 мовою навчання за програмою О</w:t>
      </w:r>
      <w:r w:rsidR="007341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362C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Я. Савченко </w:t>
      </w:r>
    </w:p>
    <w:tbl>
      <w:tblPr>
        <w:tblStyle w:val="110"/>
        <w:tblW w:w="101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091"/>
        <w:gridCol w:w="587"/>
        <w:gridCol w:w="2675"/>
        <w:gridCol w:w="853"/>
        <w:gridCol w:w="993"/>
        <w:gridCol w:w="993"/>
        <w:gridCol w:w="993"/>
      </w:tblGrid>
      <w:tr w:rsidR="00362C66" w:rsidRPr="00362C66" w:rsidTr="00362C66">
        <w:tc>
          <w:tcPr>
            <w:tcW w:w="3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Освітні галузі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Предмети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Кількість годин на</w:t>
            </w:r>
          </w:p>
          <w:p w:rsidR="00362C66" w:rsidRPr="00362C66" w:rsidRDefault="00362C66" w:rsidP="00362C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 xml:space="preserve"> тиждень у класах</w:t>
            </w:r>
          </w:p>
        </w:tc>
      </w:tr>
      <w:tr w:rsidR="00362C66" w:rsidRPr="00362C66" w:rsidTr="00362C66">
        <w:tc>
          <w:tcPr>
            <w:tcW w:w="3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66" w:rsidRPr="00362C66" w:rsidRDefault="00362C66" w:rsidP="00362C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66" w:rsidRPr="00362C66" w:rsidRDefault="00362C66" w:rsidP="00362C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1 кл.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2 кл.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3 кл.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4 кл.</w:t>
            </w:r>
          </w:p>
        </w:tc>
      </w:tr>
      <w:tr w:rsidR="00362C66" w:rsidRPr="00362C66" w:rsidTr="00362C66">
        <w:tc>
          <w:tcPr>
            <w:tcW w:w="9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Інваріантна складова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C66" w:rsidRPr="00362C66" w:rsidTr="00362C66">
        <w:trPr>
          <w:trHeight w:val="587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 xml:space="preserve">Мови і літератури (мовний і літературний компонент) </w:t>
            </w:r>
          </w:p>
          <w:p w:rsidR="00362C66" w:rsidRPr="00362C66" w:rsidRDefault="00362C66" w:rsidP="00362C66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Іншомовна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Українська мова Літературне читання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7+1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62C66" w:rsidRPr="00362C66" w:rsidTr="00362C66">
        <w:trPr>
          <w:trHeight w:val="420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66" w:rsidRPr="00362C66" w:rsidRDefault="00362C66" w:rsidP="00362C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Іноземна мова (англ.)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62C66" w:rsidRPr="00362C66" w:rsidTr="00362C6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Математична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62C66" w:rsidRPr="00362C66" w:rsidTr="00362C6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Природнича, громадянська й історична, </w:t>
            </w:r>
            <w:proofErr w:type="spellStart"/>
            <w:r w:rsidRPr="00362C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cоціальна</w:t>
            </w:r>
            <w:proofErr w:type="spellEnd"/>
            <w:r w:rsidRPr="00362C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2C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здоров’язбережувальна</w:t>
            </w:r>
            <w:proofErr w:type="spellEnd"/>
            <w:r w:rsidRPr="00362C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галузі 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«Я досліджую світ»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62C66" w:rsidRPr="00362C66" w:rsidTr="00362C66"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Мистецька 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Музичне мистецтво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62C66" w:rsidRPr="00362C66" w:rsidTr="00362C66"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66" w:rsidRPr="00362C66" w:rsidRDefault="00362C66" w:rsidP="00362C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Образотворче мистецтво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62C66" w:rsidRPr="00362C66" w:rsidTr="00362C66"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Технологічна                                   </w:t>
            </w:r>
            <w:proofErr w:type="spellStart"/>
            <w:r w:rsidRPr="00362C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Інформатична</w:t>
            </w:r>
            <w:proofErr w:type="spellEnd"/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Дизайн і технології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62C66" w:rsidRPr="00362C66" w:rsidTr="00362C66"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66" w:rsidRPr="00362C66" w:rsidRDefault="00362C66" w:rsidP="00362C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Інформатика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62C66" w:rsidRPr="00362C66" w:rsidTr="00362C6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Фізкультурна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Фізкультура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62C66" w:rsidRPr="00362C66" w:rsidTr="00362C6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Усього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6" w:rsidRPr="00362C66" w:rsidRDefault="00362C66" w:rsidP="00362C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362C66" w:rsidRPr="00362C66" w:rsidTr="00362C6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Варіативна складова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6" w:rsidRPr="00362C66" w:rsidRDefault="00362C66" w:rsidP="00362C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62C66" w:rsidRPr="00362C66" w:rsidTr="00362C6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66" w:rsidRPr="00362C66" w:rsidRDefault="00362C66" w:rsidP="00362C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Індивідуальні та групові заняття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62C66" w:rsidRPr="00362C66" w:rsidTr="00362C66">
        <w:tc>
          <w:tcPr>
            <w:tcW w:w="6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Загальна кількість навчальних годин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20+3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22+3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23+3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23+3</w:t>
            </w:r>
          </w:p>
        </w:tc>
      </w:tr>
      <w:tr w:rsidR="00362C66" w:rsidRPr="00362C66" w:rsidTr="00362C66">
        <w:tc>
          <w:tcPr>
            <w:tcW w:w="6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Гранично допустиме тижневе навантаження учня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362C66" w:rsidRPr="00362C66" w:rsidTr="00362C66">
        <w:tc>
          <w:tcPr>
            <w:tcW w:w="6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Сумарна кількість навчальних годин, що фінансуються з бюджету (без урахування поділу на групи)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66" w:rsidRPr="00362C66" w:rsidRDefault="00362C66" w:rsidP="00362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6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</w:tbl>
    <w:p w:rsidR="00362C66" w:rsidRDefault="00362C66" w:rsidP="00362C66">
      <w:pPr>
        <w:spacing w:after="160" w:line="252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26F46" w:rsidRPr="00362C66" w:rsidRDefault="00362C66" w:rsidP="00362C66">
      <w:pPr>
        <w:spacing w:after="160" w:line="252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26F4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Директор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   Тетяна  УГРИНОВИЧ</w:t>
      </w:r>
    </w:p>
    <w:p w:rsidR="00EB3B45" w:rsidRDefault="00EB3B45" w:rsidP="00F2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3B45" w:rsidRDefault="00EB3B45" w:rsidP="00F2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3B45" w:rsidRDefault="00EB3B45" w:rsidP="00F2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3B45" w:rsidRDefault="00EB3B45" w:rsidP="00F2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3B45" w:rsidRDefault="00EB3B45" w:rsidP="00F2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3B45" w:rsidRDefault="00EB3B45" w:rsidP="00F2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3B45" w:rsidRDefault="00EB3B45" w:rsidP="00F2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3B45" w:rsidRDefault="00EB3B45" w:rsidP="00F2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3B45" w:rsidRDefault="00EB3B45" w:rsidP="00F2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3B45" w:rsidRDefault="00EB3B45" w:rsidP="00F2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3B45" w:rsidRDefault="00EB3B45" w:rsidP="00F2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3B45" w:rsidRDefault="00EB3B45" w:rsidP="00F2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3B45" w:rsidRDefault="00EB3B45" w:rsidP="00F2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3B45" w:rsidRDefault="00EB3B45" w:rsidP="00F2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3B45" w:rsidRDefault="00EB3B45" w:rsidP="00F2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3B45" w:rsidRDefault="00EB3B45" w:rsidP="00F2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26F46" w:rsidRPr="00F26F46" w:rsidRDefault="00F26F46" w:rsidP="00F2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6F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Індивідуальний навчальний план</w:t>
      </w:r>
    </w:p>
    <w:p w:rsidR="00F26F46" w:rsidRPr="00F26F46" w:rsidRDefault="00362C66" w:rsidP="00F2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учениці 3</w:t>
      </w:r>
      <w:r w:rsidR="00F26F46" w:rsidRPr="00F26F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класу</w:t>
      </w:r>
    </w:p>
    <w:p w:rsidR="00F26F46" w:rsidRPr="00F26F46" w:rsidRDefault="00F26F46" w:rsidP="00F2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комунального закладу загальної середньо освіти ,,</w:t>
      </w:r>
      <w:proofErr w:type="spellStart"/>
      <w:r w:rsidRPr="00F26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Одерадівський</w:t>
      </w:r>
      <w:proofErr w:type="spellEnd"/>
      <w:r w:rsidRPr="00F26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ліцей №37 Луцької міської ради”</w:t>
      </w:r>
    </w:p>
    <w:p w:rsidR="00F26F46" w:rsidRPr="00F26F46" w:rsidRDefault="00362C66" w:rsidP="00F2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Соловйової Емілії на 2023-2024</w:t>
      </w:r>
      <w:r w:rsidR="00F26F46" w:rsidRPr="00F26F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навчальний рік</w:t>
      </w:r>
    </w:p>
    <w:p w:rsidR="00F26F46" w:rsidRPr="00F26F46" w:rsidRDefault="00F26F46" w:rsidP="00F2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F26F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F26F46" w:rsidRPr="00F26F46" w:rsidRDefault="00F26F46" w:rsidP="00F26F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6"/>
        <w:gridCol w:w="2971"/>
        <w:gridCol w:w="3282"/>
      </w:tblGrid>
      <w:tr w:rsidR="00F26F46" w:rsidRPr="00F26F46" w:rsidTr="00F26F46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26F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Освітні галузі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26F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Предмети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26F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 годин на тиждень</w:t>
            </w:r>
          </w:p>
        </w:tc>
      </w:tr>
      <w:tr w:rsidR="00F26F46" w:rsidRPr="00F26F46" w:rsidTr="00F26F46">
        <w:trPr>
          <w:trHeight w:val="158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6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Інваріантна складова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46" w:rsidRPr="00F26F46" w:rsidRDefault="00F26F46" w:rsidP="00F26F4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26F46" w:rsidRPr="00F26F46" w:rsidTr="00F26F46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46" w:rsidRPr="00F26F46" w:rsidRDefault="00F26F46" w:rsidP="00F2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6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Мовно-літературна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6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46" w:rsidRPr="00F26F46" w:rsidRDefault="00F26F46" w:rsidP="00F26F4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6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</w:tr>
      <w:tr w:rsidR="00F26F46" w:rsidRPr="00F26F46" w:rsidTr="00F26F46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46" w:rsidRPr="00F26F46" w:rsidRDefault="00F26F46" w:rsidP="00F2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6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Читання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46" w:rsidRPr="00F26F46" w:rsidRDefault="00F26F46" w:rsidP="00F26F4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6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</w:tr>
      <w:tr w:rsidR="00F26F46" w:rsidRPr="00F26F46" w:rsidTr="00F26F46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6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Математична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6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46" w:rsidRPr="00F26F46" w:rsidRDefault="00F26F46" w:rsidP="00F26F4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6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</w:tr>
      <w:tr w:rsidR="00F26F46" w:rsidRPr="00F26F46" w:rsidTr="00F26F46">
        <w:trPr>
          <w:trHeight w:val="562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6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Мистецька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6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Образотворче    мистецтво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46" w:rsidRPr="00F26F46" w:rsidRDefault="00F26F46" w:rsidP="00F26F4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6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</w:tr>
      <w:tr w:rsidR="00F26F46" w:rsidRPr="00F26F46" w:rsidTr="00F26F46">
        <w:trPr>
          <w:trHeight w:val="246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6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Природнича, соціальна і      </w:t>
            </w:r>
            <w:proofErr w:type="spellStart"/>
            <w:r w:rsidRPr="00F26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здоров’язбережувальна</w:t>
            </w:r>
            <w:proofErr w:type="spellEnd"/>
          </w:p>
          <w:p w:rsidR="00F26F46" w:rsidRPr="00F26F46" w:rsidRDefault="00F26F46" w:rsidP="00F26F4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6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Громадянська та історична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26F46" w:rsidRPr="00F26F46" w:rsidRDefault="00F26F46" w:rsidP="00F26F4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6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 досліджую світ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46" w:rsidRPr="00F26F46" w:rsidRDefault="00F26F46" w:rsidP="00F26F4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6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</w:tr>
      <w:tr w:rsidR="00F26F46" w:rsidRPr="00F26F46" w:rsidTr="00F26F46">
        <w:trPr>
          <w:trHeight w:val="246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6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6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46" w:rsidRPr="00F26F46" w:rsidRDefault="00F26F46" w:rsidP="00F26F4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6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</w:tr>
      <w:tr w:rsidR="00F26F46" w:rsidRPr="00F26F46" w:rsidTr="00F26F46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6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Технологічна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6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Дизайн і технології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46" w:rsidRPr="00F26F46" w:rsidRDefault="00F26F46" w:rsidP="00F26F4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6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</w:tr>
      <w:tr w:rsidR="00F26F46" w:rsidRPr="00F26F46" w:rsidTr="00F26F46"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6F46">
              <w:rPr>
                <w:rFonts w:ascii="Times New Roman" w:eastAsia="Calibri" w:hAnsi="Times New Roman" w:cs="Times New Roman"/>
                <w:b/>
                <w:lang w:val="uk-UA" w:eastAsia="ru-RU"/>
              </w:rPr>
              <w:t>Сумарна кількість навчальних годин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46" w:rsidRPr="00F26F46" w:rsidRDefault="00F26F46" w:rsidP="00F26F4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6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F26F46" w:rsidRPr="00F26F46" w:rsidRDefault="00F26F46" w:rsidP="00F26F46">
      <w:pPr>
        <w:spacing w:after="160" w:line="252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62C66" w:rsidRDefault="00F26F46" w:rsidP="00362C66">
      <w:pPr>
        <w:spacing w:after="160" w:line="252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26F4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Директор                                                                  </w:t>
      </w:r>
      <w:r w:rsidR="00362C6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</w:t>
      </w:r>
      <w:r w:rsidRPr="00F26F46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</w:t>
      </w:r>
      <w:r w:rsidR="00362C6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етяна УГРИНОВИЧ</w:t>
      </w:r>
    </w:p>
    <w:p w:rsidR="00F26F46" w:rsidRPr="00362C66" w:rsidRDefault="00F26F46" w:rsidP="00362C66">
      <w:pPr>
        <w:spacing w:after="160" w:line="252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26F4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Мама                                                                                     </w:t>
      </w:r>
      <w:r w:rsidR="00362C6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</w:t>
      </w:r>
      <w:r w:rsidRPr="00F26F4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Соловйова С. П.</w:t>
      </w:r>
    </w:p>
    <w:p w:rsidR="00F26F46" w:rsidRPr="00F26F46" w:rsidRDefault="00F26F46" w:rsidP="00F26F46">
      <w:pPr>
        <w:spacing w:after="160" w:line="256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uk-UA"/>
        </w:rPr>
      </w:pPr>
      <w:r w:rsidRPr="00F26F46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uk-UA"/>
        </w:rPr>
        <w:br w:type="page"/>
      </w:r>
    </w:p>
    <w:p w:rsidR="00EB3B45" w:rsidRDefault="00EB3B45" w:rsidP="00C27E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B3B45" w:rsidRDefault="00EB3B45" w:rsidP="00C27E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27E04" w:rsidRPr="00C27E04" w:rsidRDefault="00C27E04" w:rsidP="00C27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C27E0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Навчальний план </w:t>
      </w:r>
      <w:r w:rsidRPr="00C27E04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5-6 класів НУШ </w:t>
      </w:r>
      <w:r w:rsidRPr="00C27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комунального закладу загальної середньої освіти ,,</w:t>
      </w:r>
      <w:proofErr w:type="spellStart"/>
      <w:r w:rsidRPr="00C27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Одерадівський</w:t>
      </w:r>
      <w:proofErr w:type="spellEnd"/>
      <w:r w:rsidRPr="00C27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ліцей №37 Луцької міської ради”</w:t>
      </w:r>
    </w:p>
    <w:p w:rsidR="00C27E04" w:rsidRPr="00C27E04" w:rsidRDefault="00C27E04" w:rsidP="00C27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C27E0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 2023-2024 навчальний рік </w:t>
      </w:r>
      <w:r w:rsidRPr="00C27E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українською мовою навчання</w:t>
      </w:r>
    </w:p>
    <w:p w:rsidR="00C27E04" w:rsidRPr="00C27E04" w:rsidRDefault="00C27E04" w:rsidP="00C27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uk-UA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2667"/>
        <w:gridCol w:w="3512"/>
        <w:gridCol w:w="1722"/>
        <w:gridCol w:w="1670"/>
      </w:tblGrid>
      <w:tr w:rsidR="00C27E04" w:rsidRPr="00C27E04" w:rsidTr="00C27E04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Інваріантна складова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Навчальне навантаження</w:t>
            </w:r>
          </w:p>
        </w:tc>
      </w:tr>
      <w:tr w:rsidR="00C27E04" w:rsidRPr="00C27E04" w:rsidTr="00C27E04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Освітні галузі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Навчальні предмети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5 клас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6 клас</w:t>
            </w:r>
          </w:p>
        </w:tc>
      </w:tr>
      <w:tr w:rsidR="00C27E04" w:rsidRPr="00C27E04" w:rsidTr="00C27E04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Мовно-літературна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4</w:t>
            </w:r>
          </w:p>
        </w:tc>
      </w:tr>
      <w:tr w:rsidR="00C27E04" w:rsidRPr="00C27E04" w:rsidTr="00C27E04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Українська література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2</w:t>
            </w:r>
          </w:p>
        </w:tc>
      </w:tr>
      <w:tr w:rsidR="00C27E04" w:rsidRPr="00C27E04" w:rsidTr="00C27E04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Зарубіжна література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1,5 +0,5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1,5 +0,5</w:t>
            </w:r>
          </w:p>
        </w:tc>
      </w:tr>
      <w:tr w:rsidR="00C27E04" w:rsidRPr="00C27E04" w:rsidTr="00C27E04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 xml:space="preserve">Перша </w:t>
            </w:r>
            <w:proofErr w:type="spellStart"/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іноз</w:t>
            </w:r>
            <w:proofErr w:type="spellEnd"/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. мова(англ.)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3,5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3,5</w:t>
            </w:r>
          </w:p>
        </w:tc>
      </w:tr>
      <w:tr w:rsidR="00C27E04" w:rsidRPr="00C27E04" w:rsidTr="00C27E04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Математична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5</w:t>
            </w:r>
          </w:p>
        </w:tc>
      </w:tr>
      <w:tr w:rsidR="00C27E04" w:rsidRPr="00C27E04" w:rsidTr="00C27E04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Алгебра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</w:tr>
      <w:tr w:rsidR="00C27E04" w:rsidRPr="00C27E04" w:rsidTr="00C27E04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Геометрія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</w:tr>
      <w:tr w:rsidR="00C27E04" w:rsidRPr="00C27E04" w:rsidTr="00C27E04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Природнича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Інтегрований курс ,,Пізнаємо природу</w:t>
            </w: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  <w:lang w:val="en-US"/>
              </w:rPr>
              <w:t>”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2</w:t>
            </w:r>
          </w:p>
        </w:tc>
      </w:tr>
      <w:tr w:rsidR="00C27E04" w:rsidRPr="00C27E04" w:rsidTr="00C27E04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Біологія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</w:tr>
      <w:tr w:rsidR="00C27E04" w:rsidRPr="00C27E04" w:rsidTr="00C27E04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Географія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2</w:t>
            </w:r>
          </w:p>
        </w:tc>
      </w:tr>
      <w:tr w:rsidR="00C27E04" w:rsidRPr="00C27E04" w:rsidTr="00C27E04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Фізика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</w:tr>
      <w:tr w:rsidR="00C27E04" w:rsidRPr="00C27E04" w:rsidTr="00C27E04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Хімія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</w:tr>
      <w:tr w:rsidR="00C27E04" w:rsidRPr="00C27E04" w:rsidTr="00C27E04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 xml:space="preserve">Соціальна і </w:t>
            </w:r>
            <w:proofErr w:type="spellStart"/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здоров’язбережувальна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Інтегрований курс ,,Здоров’я, безпека та добробут”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1+0,5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1+0,5</w:t>
            </w:r>
          </w:p>
        </w:tc>
      </w:tr>
      <w:tr w:rsidR="00C27E04" w:rsidRPr="00C27E04" w:rsidTr="00C27E04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Етика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0,5+0,5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0,5 +0,5</w:t>
            </w:r>
          </w:p>
        </w:tc>
      </w:tr>
      <w:tr w:rsidR="00C27E04" w:rsidRPr="00C27E04" w:rsidTr="00C27E04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Підприємництво і фінансова грамотність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</w:tr>
      <w:tr w:rsidR="00C27E04" w:rsidRPr="00C27E04" w:rsidTr="00C27E04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Громадянська та історична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Вступ до історії України та громадянської освіти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</w:tr>
      <w:tr w:rsidR="00C27E04" w:rsidRPr="00C27E04" w:rsidTr="00C27E04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2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Історія України, всесвітня історія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2</w:t>
            </w:r>
          </w:p>
        </w:tc>
      </w:tr>
      <w:tr w:rsidR="00C27E04" w:rsidRPr="00C27E04" w:rsidTr="00C27E04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C2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Всесвітня історія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</w:tr>
      <w:tr w:rsidR="00C27E04" w:rsidRPr="00C27E04" w:rsidTr="00C27E04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Правознавство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</w:tr>
      <w:tr w:rsidR="00C27E04" w:rsidRPr="00C27E04" w:rsidTr="00C27E04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proofErr w:type="spellStart"/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Інформатична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Інформатика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1,5+0,5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1,5 +0,5</w:t>
            </w:r>
          </w:p>
        </w:tc>
      </w:tr>
      <w:tr w:rsidR="00C27E04" w:rsidRPr="00C27E04" w:rsidTr="00C27E04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Технологічна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Технології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2</w:t>
            </w:r>
          </w:p>
        </w:tc>
      </w:tr>
      <w:tr w:rsidR="00C27E04" w:rsidRPr="00C27E04" w:rsidTr="00C27E04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Мистецька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Музичне мистецтво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1</w:t>
            </w:r>
          </w:p>
        </w:tc>
      </w:tr>
      <w:tr w:rsidR="00C27E04" w:rsidRPr="00C27E04" w:rsidTr="00C27E04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Образотворче мистецтво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1</w:t>
            </w:r>
          </w:p>
        </w:tc>
      </w:tr>
      <w:tr w:rsidR="00C27E04" w:rsidRPr="00C27E04" w:rsidTr="00C27E04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Фізична культура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Фізична культура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3</w:t>
            </w:r>
          </w:p>
        </w:tc>
      </w:tr>
      <w:tr w:rsidR="00C27E04" w:rsidRPr="00C27E04" w:rsidTr="00C27E04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Разом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28+3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29</w:t>
            </w:r>
            <w:r w:rsidR="00734167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+2</w:t>
            </w: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 xml:space="preserve"> +3</w:t>
            </w:r>
          </w:p>
        </w:tc>
      </w:tr>
      <w:tr w:rsidR="00C27E04" w:rsidRPr="00C27E04" w:rsidTr="00C27E04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 xml:space="preserve">Варіативна складова 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2</w:t>
            </w:r>
          </w:p>
        </w:tc>
      </w:tr>
      <w:tr w:rsidR="00C27E04" w:rsidRPr="00C27E04" w:rsidTr="00C27E04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Гранично допустиме навчальне навантаження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28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31</w:t>
            </w:r>
          </w:p>
        </w:tc>
      </w:tr>
      <w:tr w:rsidR="00C27E04" w:rsidRPr="00C27E04" w:rsidTr="00C27E04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Всього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28+3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C27E04" w:rsidRDefault="00C27E04" w:rsidP="00C27E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C27E04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31 + 3</w:t>
            </w:r>
          </w:p>
        </w:tc>
      </w:tr>
    </w:tbl>
    <w:p w:rsidR="00F26F46" w:rsidRDefault="00F26F46" w:rsidP="00F26F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uk-UA"/>
        </w:rPr>
      </w:pPr>
    </w:p>
    <w:p w:rsidR="00C27E04" w:rsidRPr="00F26F46" w:rsidRDefault="00C27E04" w:rsidP="00F26F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uk-UA"/>
        </w:rPr>
        <w:t>Директор                                                                                                Тетяна УГРИНОВИЧ</w:t>
      </w:r>
    </w:p>
    <w:p w:rsidR="00F26F46" w:rsidRPr="00F26F46" w:rsidRDefault="00F26F46" w:rsidP="00F26F46">
      <w:pPr>
        <w:tabs>
          <w:tab w:val="left" w:pos="708"/>
        </w:tabs>
        <w:spacing w:after="160" w:line="252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26F46" w:rsidRPr="00F26F46" w:rsidRDefault="00F26F46" w:rsidP="00F26F46">
      <w:pPr>
        <w:tabs>
          <w:tab w:val="left" w:pos="708"/>
        </w:tabs>
        <w:spacing w:after="160" w:line="252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26F46" w:rsidRPr="00F26F46" w:rsidRDefault="00F26F46" w:rsidP="00F26F46">
      <w:pPr>
        <w:tabs>
          <w:tab w:val="left" w:pos="708"/>
        </w:tabs>
        <w:spacing w:after="160" w:line="252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26F46" w:rsidRPr="00F26F46" w:rsidRDefault="00F26F46" w:rsidP="00F26F46">
      <w:pPr>
        <w:tabs>
          <w:tab w:val="left" w:pos="708"/>
        </w:tabs>
        <w:spacing w:after="160" w:line="252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27E04" w:rsidRDefault="00C27E04" w:rsidP="00F2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3B45" w:rsidRDefault="00EB3B45" w:rsidP="00F2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F0663" w:rsidRPr="00C27E04" w:rsidRDefault="005F0663" w:rsidP="005F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C27E0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Навчальний план 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uk-UA"/>
        </w:rPr>
        <w:t>учня 6 класу</w:t>
      </w:r>
      <w:r w:rsidRPr="00C27E04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НУШ </w:t>
      </w:r>
      <w:r w:rsidRPr="00C27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комунального закладу загальної середньої освіти ,,</w:t>
      </w:r>
      <w:proofErr w:type="spellStart"/>
      <w:r w:rsidRPr="00C27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Одерадівський</w:t>
      </w:r>
      <w:proofErr w:type="spellEnd"/>
      <w:r w:rsidRPr="00C27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ліцей №37 Луцької міської ради”</w:t>
      </w:r>
    </w:p>
    <w:p w:rsidR="005F0663" w:rsidRPr="00C27E04" w:rsidRDefault="005F0663" w:rsidP="005F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C27E0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 2023-2024 навчальний рік </w:t>
      </w:r>
      <w:r w:rsidRPr="00C27E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українською мовою навчання</w:t>
      </w:r>
    </w:p>
    <w:p w:rsidR="00F26F46" w:rsidRPr="00F26F46" w:rsidRDefault="00F26F46" w:rsidP="005F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Сиротюка Михайла Олександровича</w:t>
      </w:r>
    </w:p>
    <w:p w:rsidR="00F26F46" w:rsidRPr="005F0663" w:rsidRDefault="00F26F46" w:rsidP="005F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F26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7"/>
        <w:gridCol w:w="3565"/>
        <w:gridCol w:w="2977"/>
      </w:tblGrid>
      <w:tr w:rsidR="00F26F46" w:rsidRPr="00F26F46" w:rsidTr="00F26F46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Інваріантна складова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</w:tr>
      <w:tr w:rsidR="00F26F46" w:rsidRPr="00F26F46" w:rsidTr="00F26F46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Освітні галузі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Навчальні предмети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Навчальне навантаження</w:t>
            </w:r>
          </w:p>
        </w:tc>
      </w:tr>
      <w:tr w:rsidR="00F26F46" w:rsidRPr="00F26F46" w:rsidTr="00F26F46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Мовно-літературна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F26F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4</w:t>
            </w:r>
          </w:p>
        </w:tc>
      </w:tr>
      <w:tr w:rsidR="00F26F46" w:rsidRPr="00F26F46" w:rsidTr="00F26F46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Українська література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2</w:t>
            </w:r>
          </w:p>
        </w:tc>
      </w:tr>
      <w:tr w:rsidR="00F26F46" w:rsidRPr="00F26F46" w:rsidTr="00F26F46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Зарубіжна література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1,5 +0,5</w:t>
            </w:r>
          </w:p>
        </w:tc>
      </w:tr>
      <w:tr w:rsidR="00F26F46" w:rsidRPr="00F26F46" w:rsidTr="00F26F46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 xml:space="preserve">Перша </w:t>
            </w:r>
            <w:proofErr w:type="spellStart"/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іноз</w:t>
            </w:r>
            <w:proofErr w:type="spellEnd"/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. мова(англ.)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3,5</w:t>
            </w:r>
          </w:p>
        </w:tc>
      </w:tr>
      <w:tr w:rsidR="00F26F46" w:rsidRPr="00F26F46" w:rsidTr="00F26F46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Математична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5</w:t>
            </w:r>
          </w:p>
        </w:tc>
      </w:tr>
      <w:tr w:rsidR="00F26F46" w:rsidRPr="00F26F46" w:rsidTr="00F26F46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</w:tr>
      <w:tr w:rsidR="00F26F46" w:rsidRPr="00F26F46" w:rsidTr="00F26F46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Геометрія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</w:tr>
      <w:tr w:rsidR="00F26F46" w:rsidRPr="00F26F46" w:rsidTr="00F26F46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Природнича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Інтегрований курс ,,Пізнаємо природу</w:t>
            </w:r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  <w:lang w:val="en-US"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2</w:t>
            </w:r>
          </w:p>
        </w:tc>
      </w:tr>
      <w:tr w:rsidR="00F26F46" w:rsidRPr="00F26F46" w:rsidTr="00F26F46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Біологія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</w:tr>
      <w:tr w:rsidR="00F26F46" w:rsidRPr="00F26F46" w:rsidTr="00F26F46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Географія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C27E04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2</w:t>
            </w:r>
          </w:p>
        </w:tc>
      </w:tr>
      <w:tr w:rsidR="00F26F46" w:rsidRPr="00F26F46" w:rsidTr="00F26F46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Фізика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</w:tr>
      <w:tr w:rsidR="00F26F46" w:rsidRPr="00F26F46" w:rsidTr="00F26F46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Хімія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</w:tr>
      <w:tr w:rsidR="00F26F46" w:rsidRPr="00F26F46" w:rsidTr="00F26F46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 xml:space="preserve">Соціальна і </w:t>
            </w:r>
            <w:proofErr w:type="spellStart"/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здоров’язбережувальна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Інтегрований курс ,,Здоров’я, безпека та добробут”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1+0,5</w:t>
            </w:r>
          </w:p>
        </w:tc>
      </w:tr>
      <w:tr w:rsidR="00F26F46" w:rsidRPr="00F26F46" w:rsidTr="00F26F46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Етика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0,5+0,5</w:t>
            </w:r>
          </w:p>
        </w:tc>
      </w:tr>
      <w:tr w:rsidR="00F26F46" w:rsidRPr="00F26F46" w:rsidTr="00F26F46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Підприємництво і фінансова грамотність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</w:tr>
      <w:tr w:rsidR="00F26F46" w:rsidRPr="00F26F46" w:rsidTr="00F26F46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Громадянська та історична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Вступ до історії України та громадянської освіти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</w:tr>
      <w:tr w:rsidR="00C27E04" w:rsidRPr="00F26F46" w:rsidTr="00C27E04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4" w:rsidRPr="00F26F46" w:rsidRDefault="00C27E04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E04" w:rsidRPr="00F26F46" w:rsidRDefault="00C27E04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Історія України</w:t>
            </w:r>
          </w:p>
          <w:p w:rsidR="00C27E04" w:rsidRPr="00F26F46" w:rsidRDefault="00C27E04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Всесвітня історія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E04" w:rsidRPr="00F26F46" w:rsidRDefault="00C27E04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2</w:t>
            </w:r>
          </w:p>
        </w:tc>
      </w:tr>
      <w:tr w:rsidR="00C27E04" w:rsidRPr="00F26F46" w:rsidTr="00C27E04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4" w:rsidRPr="00F26F46" w:rsidRDefault="00C27E04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04" w:rsidRPr="00F26F46" w:rsidRDefault="00C27E04" w:rsidP="00F26F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4" w:rsidRPr="00F26F46" w:rsidRDefault="00C27E04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</w:tr>
      <w:tr w:rsidR="00F26F46" w:rsidRPr="00F26F46" w:rsidTr="00F26F46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Правознавство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</w:tr>
      <w:tr w:rsidR="00F26F46" w:rsidRPr="00F26F46" w:rsidTr="00F26F46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proofErr w:type="spellStart"/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Інформатична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1,5+0,5</w:t>
            </w:r>
          </w:p>
        </w:tc>
      </w:tr>
      <w:tr w:rsidR="00F26F46" w:rsidRPr="00F26F46" w:rsidTr="00F26F46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Технологічна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2</w:t>
            </w:r>
          </w:p>
        </w:tc>
      </w:tr>
      <w:tr w:rsidR="00F26F46" w:rsidRPr="00F26F46" w:rsidTr="00F26F46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Мистецька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Музичне мистецтво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1</w:t>
            </w:r>
          </w:p>
        </w:tc>
      </w:tr>
      <w:tr w:rsidR="00F26F46" w:rsidRPr="00F26F46" w:rsidTr="00F26F46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Образотворче мистецтво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1</w:t>
            </w:r>
          </w:p>
        </w:tc>
      </w:tr>
      <w:tr w:rsidR="00F26F46" w:rsidRPr="00F26F46" w:rsidTr="00F26F46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Фізична культура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Фізична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3</w:t>
            </w:r>
          </w:p>
        </w:tc>
      </w:tr>
      <w:tr w:rsidR="00F26F46" w:rsidRPr="00F26F46" w:rsidTr="00F26F46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Разом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734167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29+2</w:t>
            </w:r>
            <w:r w:rsidR="00F26F46"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+3</w:t>
            </w:r>
          </w:p>
        </w:tc>
      </w:tr>
      <w:tr w:rsidR="00F26F46" w:rsidRPr="00F26F46" w:rsidTr="00F26F46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 xml:space="preserve">Варіативна складова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2</w:t>
            </w:r>
          </w:p>
        </w:tc>
      </w:tr>
      <w:tr w:rsidR="00F26F46" w:rsidRPr="00F26F46" w:rsidTr="00F26F46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Гранично допустиме навчальне навантаження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734167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31</w:t>
            </w:r>
          </w:p>
        </w:tc>
      </w:tr>
      <w:tr w:rsidR="00F26F46" w:rsidRPr="00F26F46" w:rsidTr="00F26F46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Всього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734167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29+2</w:t>
            </w:r>
            <w:r w:rsidR="00F26F46"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+3</w:t>
            </w:r>
          </w:p>
        </w:tc>
      </w:tr>
      <w:tr w:rsidR="00F26F46" w:rsidRPr="00F26F46" w:rsidTr="00F26F46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proofErr w:type="spellStart"/>
            <w:r w:rsidRPr="00F26F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Корекційно-розвиткові</w:t>
            </w:r>
            <w:proofErr w:type="spellEnd"/>
            <w:r w:rsidRPr="00F26F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заняття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6F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Корекція розвитку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2</w:t>
            </w:r>
          </w:p>
        </w:tc>
      </w:tr>
      <w:tr w:rsidR="00F26F46" w:rsidRPr="00F26F46" w:rsidTr="00F26F46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6F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Розвиток мовлення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F26F4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2</w:t>
            </w:r>
          </w:p>
        </w:tc>
      </w:tr>
    </w:tbl>
    <w:p w:rsidR="00F26F46" w:rsidRPr="00F26F46" w:rsidRDefault="00F26F46" w:rsidP="00F26F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iCs/>
          <w:color w:val="000000"/>
          <w:sz w:val="23"/>
          <w:szCs w:val="23"/>
          <w:lang w:val="uk-UA"/>
        </w:rPr>
      </w:pPr>
      <w:r w:rsidRPr="00F26F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Години фізичної культури та </w:t>
      </w:r>
      <w:proofErr w:type="spellStart"/>
      <w:r w:rsidRPr="00F26F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корекційно-розвиткових</w:t>
      </w:r>
      <w:proofErr w:type="spellEnd"/>
      <w:r w:rsidRPr="00F26F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занять навчального плану не враховуються при визначенні гранично допустимого навантаження учнів.</w:t>
      </w:r>
    </w:p>
    <w:p w:rsidR="00F26F46" w:rsidRDefault="00F26F46" w:rsidP="00F26F46">
      <w:pPr>
        <w:tabs>
          <w:tab w:val="left" w:pos="70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26F46">
        <w:rPr>
          <w:rFonts w:ascii="Times New Roman" w:eastAsia="Calibri" w:hAnsi="Times New Roman" w:cs="Times New Roman"/>
          <w:sz w:val="28"/>
          <w:szCs w:val="28"/>
          <w:lang w:val="uk-UA"/>
        </w:rPr>
        <w:t>Директор                                                                         Т</w:t>
      </w:r>
      <w:r w:rsidR="00C27E04">
        <w:rPr>
          <w:rFonts w:ascii="Times New Roman" w:eastAsia="Calibri" w:hAnsi="Times New Roman" w:cs="Times New Roman"/>
          <w:sz w:val="28"/>
          <w:szCs w:val="28"/>
          <w:lang w:val="uk-UA"/>
        </w:rPr>
        <w:t>етяна УГРИНОВИЧ</w:t>
      </w:r>
    </w:p>
    <w:p w:rsidR="00B96056" w:rsidRPr="00F26F46" w:rsidRDefault="00B96056" w:rsidP="00F26F46">
      <w:pPr>
        <w:tabs>
          <w:tab w:val="left" w:pos="70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Мама                                                                                Сиротюк Наталія</w:t>
      </w:r>
    </w:p>
    <w:p w:rsidR="00EB3B45" w:rsidRDefault="00EB3B45" w:rsidP="00734167">
      <w:pPr>
        <w:tabs>
          <w:tab w:val="left" w:pos="708"/>
        </w:tabs>
        <w:spacing w:after="16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34167" w:rsidRPr="00734167" w:rsidRDefault="00734167" w:rsidP="00734167">
      <w:pPr>
        <w:tabs>
          <w:tab w:val="left" w:pos="708"/>
        </w:tabs>
        <w:spacing w:after="16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34167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Навчальний план 7, 8, 9 класів базової </w:t>
      </w:r>
      <w:proofErr w:type="spellStart"/>
      <w:r w:rsidRPr="0073416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щколи</w:t>
      </w:r>
      <w:proofErr w:type="spellEnd"/>
      <w:r w:rsidRPr="0073416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734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комунального закладу загальної середньої освіти ,,</w:t>
      </w:r>
      <w:proofErr w:type="spellStart"/>
      <w:r w:rsidRPr="00734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Одерадівський</w:t>
      </w:r>
      <w:proofErr w:type="spellEnd"/>
      <w:r w:rsidRPr="00734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ліцей №37 Луцької міської ради” </w:t>
      </w:r>
      <w:r w:rsidRPr="0073416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 2023-2024 навчальний рік (Табл. 1)</w:t>
      </w:r>
    </w:p>
    <w:tbl>
      <w:tblPr>
        <w:tblStyle w:val="130"/>
        <w:tblW w:w="97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4"/>
        <w:gridCol w:w="2833"/>
        <w:gridCol w:w="1390"/>
        <w:gridCol w:w="1417"/>
        <w:gridCol w:w="1276"/>
      </w:tblGrid>
      <w:tr w:rsidR="00734167" w:rsidRPr="00734167" w:rsidTr="0073416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4167">
              <w:rPr>
                <w:rFonts w:ascii="Times New Roman" w:hAnsi="Times New Roman"/>
                <w:b/>
                <w:sz w:val="24"/>
                <w:szCs w:val="24"/>
              </w:rPr>
              <w:t>Предмети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16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16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16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734167" w:rsidRPr="00734167" w:rsidTr="0073416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sz w:val="24"/>
                <w:szCs w:val="24"/>
              </w:rPr>
            </w:pPr>
            <w:r w:rsidRPr="00734167">
              <w:rPr>
                <w:rFonts w:ascii="Times New Roman" w:hAnsi="Times New Roman"/>
                <w:sz w:val="24"/>
                <w:szCs w:val="24"/>
              </w:rPr>
              <w:t>Мови і літератури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sz w:val="24"/>
                <w:szCs w:val="24"/>
              </w:rPr>
            </w:pPr>
            <w:r w:rsidRPr="00734167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34167" w:rsidRPr="00734167" w:rsidTr="00734167"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sz w:val="24"/>
                <w:szCs w:val="24"/>
              </w:rPr>
            </w:pPr>
            <w:r w:rsidRPr="00734167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34167" w:rsidRPr="00734167" w:rsidTr="00734167"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sz w:val="24"/>
                <w:szCs w:val="24"/>
              </w:rPr>
            </w:pPr>
            <w:r w:rsidRPr="00734167">
              <w:rPr>
                <w:rFonts w:ascii="Times New Roman" w:hAnsi="Times New Roman"/>
                <w:sz w:val="24"/>
                <w:szCs w:val="24"/>
              </w:rPr>
              <w:t>Іноземна мова (англ.)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4167" w:rsidRPr="00734167" w:rsidTr="00734167">
        <w:trPr>
          <w:trHeight w:val="39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sz w:val="24"/>
                <w:szCs w:val="24"/>
              </w:rPr>
            </w:pPr>
            <w:r w:rsidRPr="00734167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34167" w:rsidRPr="00734167" w:rsidTr="0073416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sz w:val="24"/>
                <w:szCs w:val="24"/>
              </w:rPr>
            </w:pPr>
            <w:r w:rsidRPr="00734167">
              <w:rPr>
                <w:rFonts w:ascii="Times New Roman" w:hAnsi="Times New Roman"/>
                <w:sz w:val="24"/>
                <w:szCs w:val="24"/>
              </w:rPr>
              <w:t>Суспільствознавство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sz w:val="24"/>
                <w:szCs w:val="24"/>
              </w:rPr>
            </w:pPr>
            <w:r w:rsidRPr="00734167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34167" w:rsidRPr="00734167" w:rsidTr="00734167"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sz w:val="24"/>
                <w:szCs w:val="24"/>
              </w:rPr>
            </w:pPr>
            <w:r w:rsidRPr="00734167">
              <w:rPr>
                <w:rFonts w:ascii="Times New Roman" w:hAnsi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4167" w:rsidRPr="00734167" w:rsidTr="00734167"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sz w:val="24"/>
                <w:szCs w:val="24"/>
              </w:rPr>
            </w:pPr>
            <w:r w:rsidRPr="00734167">
              <w:rPr>
                <w:rFonts w:ascii="Times New Roman" w:hAnsi="Times New Roman"/>
                <w:sz w:val="24"/>
                <w:szCs w:val="24"/>
              </w:rPr>
              <w:t>Основи правознавства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4167" w:rsidRPr="00734167" w:rsidTr="0073416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sz w:val="24"/>
                <w:szCs w:val="24"/>
              </w:rPr>
            </w:pPr>
            <w:r w:rsidRPr="00734167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sz w:val="24"/>
                <w:szCs w:val="24"/>
              </w:rPr>
            </w:pPr>
            <w:r w:rsidRPr="00734167"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4167" w:rsidRPr="00734167" w:rsidTr="00734167"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sz w:val="24"/>
                <w:szCs w:val="24"/>
              </w:rPr>
            </w:pPr>
            <w:r w:rsidRPr="00734167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4167" w:rsidRPr="00734167" w:rsidTr="00734167"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sz w:val="24"/>
                <w:szCs w:val="24"/>
              </w:rPr>
            </w:pPr>
            <w:r w:rsidRPr="00734167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4167" w:rsidRPr="00734167" w:rsidTr="0073416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sz w:val="24"/>
                <w:szCs w:val="24"/>
              </w:rPr>
            </w:pPr>
            <w:r w:rsidRPr="0073416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sz w:val="24"/>
                <w:szCs w:val="24"/>
              </w:rPr>
            </w:pPr>
            <w:r w:rsidRPr="0073416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4167" w:rsidRPr="00734167" w:rsidTr="0073416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67" w:rsidRPr="00734167" w:rsidRDefault="00734167" w:rsidP="00734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sz w:val="24"/>
                <w:szCs w:val="24"/>
              </w:rPr>
            </w:pPr>
            <w:r w:rsidRPr="0073416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34167" w:rsidRPr="00734167" w:rsidTr="0073416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67" w:rsidRPr="00734167" w:rsidRDefault="00734167" w:rsidP="00734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sz w:val="24"/>
                <w:szCs w:val="24"/>
              </w:rPr>
            </w:pPr>
            <w:r w:rsidRPr="00734167">
              <w:rPr>
                <w:rFonts w:ascii="Times New Roman" w:hAnsi="Times New Roman"/>
                <w:sz w:val="24"/>
                <w:szCs w:val="24"/>
              </w:rPr>
              <w:t>Геометрія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34167" w:rsidRPr="00734167" w:rsidTr="0073416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sz w:val="24"/>
                <w:szCs w:val="24"/>
              </w:rPr>
            </w:pPr>
            <w:r w:rsidRPr="00734167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sz w:val="24"/>
                <w:szCs w:val="24"/>
              </w:rPr>
            </w:pPr>
            <w:r w:rsidRPr="00734167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4167" w:rsidRPr="00734167" w:rsidTr="00734167"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sz w:val="24"/>
                <w:szCs w:val="24"/>
              </w:rPr>
            </w:pPr>
            <w:r w:rsidRPr="00734167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2+1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34167" w:rsidRPr="00734167" w:rsidTr="00734167"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sz w:val="24"/>
                <w:szCs w:val="24"/>
              </w:rPr>
            </w:pPr>
            <w:r w:rsidRPr="00734167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34167" w:rsidRPr="00734167" w:rsidTr="00734167"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sz w:val="24"/>
                <w:szCs w:val="24"/>
              </w:rPr>
            </w:pPr>
            <w:r w:rsidRPr="00734167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4167" w:rsidRPr="00734167" w:rsidTr="00734167"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sz w:val="24"/>
                <w:szCs w:val="24"/>
              </w:rPr>
            </w:pPr>
            <w:r w:rsidRPr="00734167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1,5+0,5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34167" w:rsidRPr="00734167" w:rsidTr="0073416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sz w:val="24"/>
                <w:szCs w:val="24"/>
              </w:rPr>
            </w:pPr>
            <w:r w:rsidRPr="00734167">
              <w:rPr>
                <w:rFonts w:ascii="Times New Roman" w:hAnsi="Times New Roman"/>
                <w:sz w:val="24"/>
                <w:szCs w:val="24"/>
              </w:rPr>
              <w:t>Технології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sz w:val="24"/>
                <w:szCs w:val="24"/>
              </w:rPr>
            </w:pPr>
            <w:r w:rsidRPr="00734167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1+1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1+1</w:t>
            </w:r>
          </w:p>
        </w:tc>
      </w:tr>
      <w:tr w:rsidR="00734167" w:rsidRPr="00734167" w:rsidTr="00734167"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sz w:val="24"/>
                <w:szCs w:val="24"/>
              </w:rPr>
            </w:pPr>
            <w:r w:rsidRPr="00734167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34167" w:rsidRPr="00734167" w:rsidTr="0073416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sz w:val="24"/>
                <w:szCs w:val="24"/>
              </w:rPr>
            </w:pPr>
            <w:r w:rsidRPr="00734167">
              <w:rPr>
                <w:rFonts w:ascii="Times New Roman" w:hAnsi="Times New Roman"/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sz w:val="24"/>
                <w:szCs w:val="24"/>
              </w:rPr>
            </w:pPr>
            <w:r w:rsidRPr="00734167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4167" w:rsidRPr="00734167" w:rsidTr="00734167"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sz w:val="24"/>
                <w:szCs w:val="24"/>
              </w:rPr>
            </w:pPr>
            <w:r w:rsidRPr="00734167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4167" w:rsidRPr="00734167" w:rsidTr="00734167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sz w:val="24"/>
                <w:szCs w:val="24"/>
              </w:rPr>
            </w:pPr>
            <w:r w:rsidRPr="00734167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28+3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28,5+3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30+3</w:t>
            </w:r>
          </w:p>
        </w:tc>
      </w:tr>
      <w:tr w:rsidR="00734167" w:rsidRPr="00734167" w:rsidTr="00734167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sz w:val="24"/>
                <w:szCs w:val="24"/>
              </w:rPr>
            </w:pPr>
            <w:r w:rsidRPr="00734167">
              <w:rPr>
                <w:rFonts w:ascii="Times New Roman" w:hAnsi="Times New Roman"/>
                <w:sz w:val="24"/>
                <w:szCs w:val="24"/>
              </w:rPr>
              <w:t xml:space="preserve">Варіативна складова          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4167" w:rsidRPr="00734167" w:rsidTr="0073416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67" w:rsidRPr="00734167" w:rsidRDefault="00734167" w:rsidP="00734167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4C9A">
              <w:rPr>
                <w:rFonts w:ascii="Times New Roman" w:hAnsi="Times New Roman"/>
                <w:sz w:val="24"/>
                <w:szCs w:val="24"/>
              </w:rPr>
              <w:t>Психологія спілкування і взаємодії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167" w:rsidRPr="00734167" w:rsidTr="00734167"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67" w:rsidRPr="00734167" w:rsidRDefault="00734167" w:rsidP="00734167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sz w:val="24"/>
                <w:szCs w:val="24"/>
              </w:rPr>
            </w:pPr>
            <w:r w:rsidRPr="00734167">
              <w:rPr>
                <w:rFonts w:ascii="Times New Roman" w:hAnsi="Times New Roman"/>
                <w:sz w:val="24"/>
                <w:szCs w:val="24"/>
              </w:rPr>
              <w:t>Курс «Прикладні фінанси»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167" w:rsidRPr="00734167" w:rsidTr="00734167"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67" w:rsidRPr="00734167" w:rsidRDefault="00734167" w:rsidP="00734167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167">
              <w:rPr>
                <w:rFonts w:ascii="Times New Roman" w:hAnsi="Times New Roman"/>
                <w:sz w:val="24"/>
                <w:szCs w:val="24"/>
              </w:rPr>
              <w:t>Курс «Економіка і фінанси»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</w:tr>
      <w:tr w:rsidR="00734167" w:rsidRPr="00734167" w:rsidTr="00734167"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67" w:rsidRPr="00734167" w:rsidRDefault="00734167" w:rsidP="00734167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167">
              <w:rPr>
                <w:rFonts w:ascii="Times New Roman" w:hAnsi="Times New Roman"/>
                <w:sz w:val="24"/>
                <w:szCs w:val="24"/>
              </w:rPr>
              <w:t>Історія українського козацтва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167" w:rsidRPr="00734167" w:rsidTr="00734167"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67" w:rsidRPr="00734167" w:rsidRDefault="00734167" w:rsidP="00734167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167">
              <w:rPr>
                <w:rFonts w:ascii="Times New Roman" w:hAnsi="Times New Roman"/>
                <w:sz w:val="24"/>
                <w:szCs w:val="24"/>
              </w:rPr>
              <w:t>Практикум з правопису української мови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4167" w:rsidRPr="00734167" w:rsidTr="00734167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lang w:eastAsia="ru-RU"/>
              </w:rPr>
              <w:t>Загальна кількість навчальних годин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167" w:rsidRPr="00734167" w:rsidTr="00734167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lang w:eastAsia="ru-RU"/>
              </w:rPr>
              <w:t>Гранично допустиме тижневе навантаження учня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734167" w:rsidRPr="00734167" w:rsidTr="00734167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rPr>
                <w:rFonts w:ascii="Times New Roman" w:hAnsi="Times New Roman"/>
                <w:lang w:eastAsia="ru-RU"/>
              </w:rPr>
            </w:pPr>
            <w:r w:rsidRPr="00734167">
              <w:rPr>
                <w:rFonts w:ascii="Times New Roman" w:hAnsi="Times New Roman"/>
                <w:lang w:eastAsia="ru-RU"/>
              </w:rPr>
              <w:t>Сумарна кількість навчальних годин, що фінансуються з бюджету (без урахування поділу на групи)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30,5+3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31,5+3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7" w:rsidRPr="00734167" w:rsidRDefault="00734167" w:rsidP="00734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167">
              <w:rPr>
                <w:rFonts w:ascii="Times New Roman" w:hAnsi="Times New Roman"/>
                <w:sz w:val="28"/>
                <w:szCs w:val="28"/>
              </w:rPr>
              <w:t>33+3</w:t>
            </w:r>
          </w:p>
        </w:tc>
      </w:tr>
    </w:tbl>
    <w:p w:rsidR="00F26F46" w:rsidRPr="00F26F46" w:rsidRDefault="00F26F46" w:rsidP="00F26F46">
      <w:pPr>
        <w:tabs>
          <w:tab w:val="left" w:pos="70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B3B45" w:rsidRPr="00F26F46" w:rsidRDefault="00EB3B45" w:rsidP="00EB3B45">
      <w:pPr>
        <w:tabs>
          <w:tab w:val="left" w:pos="70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26F46">
        <w:rPr>
          <w:rFonts w:ascii="Times New Roman" w:eastAsia="Calibri" w:hAnsi="Times New Roman" w:cs="Times New Roman"/>
          <w:sz w:val="28"/>
          <w:szCs w:val="28"/>
          <w:lang w:val="uk-UA"/>
        </w:rPr>
        <w:t>Директор                                                                         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етяна УГРИНОВИЧ</w:t>
      </w:r>
    </w:p>
    <w:p w:rsidR="00F26F46" w:rsidRPr="00F26F46" w:rsidRDefault="00F26F46" w:rsidP="00EB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265B23" w:rsidRPr="00265B23" w:rsidRDefault="00265B23" w:rsidP="00265B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5F0663" w:rsidRDefault="005F0663" w:rsidP="00265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5F0663" w:rsidRDefault="00265B23" w:rsidP="005F0663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265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lastRenderedPageBreak/>
        <w:t>НАВЧАЛЬНИЙ ПЛАН</w:t>
      </w:r>
    </w:p>
    <w:p w:rsidR="005F0663" w:rsidRPr="00265B23" w:rsidRDefault="005F0663" w:rsidP="005F0663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5F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здобувачів освіти </w:t>
      </w:r>
      <w:r w:rsidRPr="00265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10-11 класів з навчанням  українською мовою</w:t>
      </w:r>
    </w:p>
    <w:p w:rsidR="00265B23" w:rsidRPr="005F0663" w:rsidRDefault="005F0663" w:rsidP="005F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65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профільні предмети: українська мова, історія України; технологічний профіль</w:t>
      </w:r>
    </w:p>
    <w:p w:rsidR="00265B23" w:rsidRPr="00265B23" w:rsidRDefault="00265B23" w:rsidP="00265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65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комунального закладу загальної середньої</w:t>
      </w:r>
      <w:r w:rsidRPr="00265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265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освіти ,,</w:t>
      </w:r>
      <w:proofErr w:type="spellStart"/>
      <w:r w:rsidRPr="00265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Одерадівський</w:t>
      </w:r>
      <w:proofErr w:type="spellEnd"/>
      <w:r w:rsidRPr="00265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ліцей № 37 Луцької міської ради” на 2023/2024 навчальний рік </w:t>
      </w:r>
    </w:p>
    <w:tbl>
      <w:tblPr>
        <w:tblW w:w="93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3"/>
        <w:gridCol w:w="1389"/>
        <w:gridCol w:w="1177"/>
      </w:tblGrid>
      <w:tr w:rsidR="00265B23" w:rsidRPr="00265B23" w:rsidTr="00265B23">
        <w:tc>
          <w:tcPr>
            <w:tcW w:w="6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Предмети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23" w:rsidRPr="00265B23" w:rsidRDefault="00265B23" w:rsidP="002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годин на тиждень у класах</w:t>
            </w:r>
          </w:p>
        </w:tc>
      </w:tr>
      <w:tr w:rsidR="00265B23" w:rsidRPr="00265B23" w:rsidTr="00265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23" w:rsidRPr="00265B23" w:rsidRDefault="00265B23" w:rsidP="00265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23" w:rsidRPr="00265B23" w:rsidRDefault="00265B23" w:rsidP="002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265B23" w:rsidRPr="00265B23" w:rsidTr="00265B23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Базові предмети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23" w:rsidRPr="00265B23" w:rsidRDefault="00265B23" w:rsidP="002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</w:tr>
      <w:tr w:rsidR="00265B23" w:rsidRPr="00265B23" w:rsidTr="00265B23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Українська мова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23" w:rsidRPr="00265B23" w:rsidRDefault="00265B23" w:rsidP="002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2+2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2+2</w:t>
            </w:r>
          </w:p>
        </w:tc>
      </w:tr>
      <w:tr w:rsidR="00265B23" w:rsidRPr="00265B23" w:rsidTr="00265B23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Українське л-ра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23" w:rsidRPr="00265B23" w:rsidRDefault="00265B23" w:rsidP="002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265B23" w:rsidRPr="00265B23" w:rsidTr="00265B23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Іноземна мова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23" w:rsidRPr="00265B23" w:rsidRDefault="00265B23" w:rsidP="002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265B23" w:rsidRPr="00265B23" w:rsidTr="00265B23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Зарубіжна л-ра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23" w:rsidRPr="00265B23" w:rsidRDefault="00265B23" w:rsidP="002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1</w:t>
            </w:r>
          </w:p>
        </w:tc>
      </w:tr>
      <w:tr w:rsidR="00265B23" w:rsidRPr="00265B23" w:rsidTr="00265B23">
        <w:trPr>
          <w:trHeight w:val="27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Математика (алгебра і початки аналізу та геометрія)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23" w:rsidRPr="00265B23" w:rsidRDefault="00265B23" w:rsidP="00265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3   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3+1      </w:t>
            </w:r>
          </w:p>
        </w:tc>
      </w:tr>
      <w:tr w:rsidR="00265B23" w:rsidRPr="00265B23" w:rsidTr="00265B23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Історія України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23" w:rsidRPr="00265B23" w:rsidRDefault="00265B23" w:rsidP="002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1,5+1,5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1.5+1,5</w:t>
            </w:r>
          </w:p>
        </w:tc>
      </w:tr>
      <w:tr w:rsidR="00265B23" w:rsidRPr="00265B23" w:rsidTr="00265B23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Всесвітня історія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23" w:rsidRPr="00265B23" w:rsidRDefault="00265B23" w:rsidP="002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265B23" w:rsidRPr="00265B23" w:rsidTr="00265B23">
        <w:trPr>
          <w:trHeight w:val="6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Біологія і екологія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23" w:rsidRPr="00265B23" w:rsidRDefault="00265B23" w:rsidP="002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265B23" w:rsidRPr="00265B23" w:rsidTr="00265B23">
        <w:trPr>
          <w:trHeight w:val="6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Географія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23" w:rsidRPr="00265B23" w:rsidRDefault="00265B23" w:rsidP="002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265B23" w:rsidRPr="00265B23" w:rsidTr="00265B23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Фізика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23" w:rsidRPr="00265B23" w:rsidRDefault="00265B23" w:rsidP="002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265B23" w:rsidRPr="00265B23" w:rsidTr="00265B23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Астрономія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23" w:rsidRPr="00265B23" w:rsidRDefault="00265B23" w:rsidP="002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265B23" w:rsidRPr="00265B23" w:rsidTr="00265B23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Хімія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23" w:rsidRPr="00265B23" w:rsidRDefault="00265B23" w:rsidP="002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1,5+0,5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265B23" w:rsidRPr="00265B23" w:rsidTr="00265B23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23" w:rsidRPr="00265B23" w:rsidRDefault="00265B23" w:rsidP="002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265B23" w:rsidRPr="00265B23" w:rsidTr="00265B23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Захист України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23" w:rsidRPr="00265B23" w:rsidRDefault="00265B23" w:rsidP="002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1.5</w:t>
            </w:r>
          </w:p>
        </w:tc>
      </w:tr>
      <w:tr w:rsidR="00265B23" w:rsidRPr="00265B23" w:rsidTr="00265B23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Громадянська освіта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65B23" w:rsidRPr="00265B23" w:rsidTr="00265B23">
        <w:trPr>
          <w:trHeight w:val="21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Вибірково-обов’язкові предмети: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23" w:rsidRPr="00265B23" w:rsidRDefault="00265B23" w:rsidP="00265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</w:p>
        </w:tc>
      </w:tr>
      <w:tr w:rsidR="00265B23" w:rsidRPr="00265B23" w:rsidTr="00265B23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Технології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23" w:rsidRPr="00265B23" w:rsidRDefault="00265B23" w:rsidP="002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2+4 </w:t>
            </w:r>
            <w:r w:rsidR="005F06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МРЦ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265B23" w:rsidRPr="00265B23" w:rsidTr="00265B23">
        <w:trPr>
          <w:trHeight w:val="18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23" w:rsidRPr="00265B23" w:rsidRDefault="00265B23" w:rsidP="002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265B23" w:rsidRPr="00265B23" w:rsidTr="00265B23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Разом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23" w:rsidRPr="00265B23" w:rsidRDefault="00265B23" w:rsidP="002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27+3+4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26+3+4,5</w:t>
            </w:r>
          </w:p>
        </w:tc>
      </w:tr>
      <w:tr w:rsidR="00265B23" w:rsidRPr="00265B23" w:rsidTr="00265B23">
        <w:trPr>
          <w:trHeight w:val="37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Додаткові години на профільні предмети, окремі базові предмети, спеціальні курси та індивідуальні заняття:           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23" w:rsidRPr="00265B23" w:rsidRDefault="00265B23" w:rsidP="00265B23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</w:t>
            </w:r>
          </w:p>
          <w:p w:rsidR="00265B23" w:rsidRPr="00265B23" w:rsidRDefault="00265B23" w:rsidP="00265B23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</w:t>
            </w: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</w:t>
            </w:r>
          </w:p>
          <w:p w:rsidR="00265B23" w:rsidRPr="00265B23" w:rsidRDefault="00265B23" w:rsidP="00265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9</w:t>
            </w:r>
          </w:p>
        </w:tc>
      </w:tr>
      <w:tr w:rsidR="00265B23" w:rsidRPr="00265B23" w:rsidTr="00265B23">
        <w:trPr>
          <w:trHeight w:val="37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до ЗНО( математика)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3" w:rsidRPr="00265B23" w:rsidRDefault="00265B23" w:rsidP="00265B23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</w:t>
            </w: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265B23" w:rsidRPr="00265B23" w:rsidTr="00265B23">
        <w:trPr>
          <w:trHeight w:val="36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Світовий театр і література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3" w:rsidRPr="00265B23" w:rsidRDefault="00265B23" w:rsidP="002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265B23" w:rsidRPr="00265B23" w:rsidTr="00265B23">
        <w:trPr>
          <w:trHeight w:val="36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B2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Курс за вибором ,,Основи сім’ї</w:t>
            </w:r>
            <w:r w:rsidRPr="00265B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23" w:rsidRPr="00265B23" w:rsidRDefault="00265B23" w:rsidP="00265B2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265B23" w:rsidRPr="00265B23" w:rsidTr="00265B23">
        <w:trPr>
          <w:trHeight w:val="36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3" w:rsidRPr="00265B23" w:rsidRDefault="00265B23" w:rsidP="002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65B23" w:rsidRPr="00265B23" w:rsidTr="00265B23">
        <w:trPr>
          <w:trHeight w:val="36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Курс «Фінансова грамотність»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23" w:rsidRPr="00265B23" w:rsidRDefault="00265B23" w:rsidP="00265B2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265B23" w:rsidRPr="00265B23" w:rsidTr="00265B23">
        <w:trPr>
          <w:trHeight w:val="36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Загальна кількість навчальних годин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23" w:rsidRPr="00265B23" w:rsidRDefault="00265B23" w:rsidP="002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</w:p>
        </w:tc>
      </w:tr>
      <w:tr w:rsidR="00265B23" w:rsidRPr="00265B23" w:rsidTr="00265B23">
        <w:trPr>
          <w:trHeight w:val="36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Гранично допустиме навантаження на одного учня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23" w:rsidRPr="00265B23" w:rsidRDefault="00265B23" w:rsidP="002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</w:tr>
      <w:tr w:rsidR="00265B23" w:rsidRPr="00265B23" w:rsidTr="00265B23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Сумарна</w:t>
            </w:r>
            <w:proofErr w:type="spellEnd"/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годин, </w:t>
            </w:r>
            <w:proofErr w:type="spellStart"/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фінансуються</w:t>
            </w:r>
            <w:proofErr w:type="spellEnd"/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бюджету (без </w:t>
            </w:r>
            <w:proofErr w:type="spellStart"/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</w:t>
            </w:r>
            <w:proofErr w:type="spellEnd"/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поділу</w:t>
            </w:r>
            <w:proofErr w:type="spellEnd"/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23" w:rsidRPr="00265B23" w:rsidRDefault="00265B23" w:rsidP="002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65B23" w:rsidRPr="00265B23" w:rsidRDefault="00265B23" w:rsidP="002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23" w:rsidRPr="00265B23" w:rsidRDefault="00265B23" w:rsidP="00265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</w:t>
            </w:r>
          </w:p>
          <w:p w:rsidR="00265B23" w:rsidRPr="00265B23" w:rsidRDefault="00265B23" w:rsidP="00265B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B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37</w:t>
            </w:r>
          </w:p>
        </w:tc>
      </w:tr>
    </w:tbl>
    <w:p w:rsidR="00EB3B45" w:rsidRDefault="00EB3B45" w:rsidP="00EB3B45">
      <w:pPr>
        <w:tabs>
          <w:tab w:val="left" w:pos="70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B3B45" w:rsidRDefault="00EB3B45" w:rsidP="00EB3B45">
      <w:pPr>
        <w:tabs>
          <w:tab w:val="left" w:pos="70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B3B45" w:rsidRPr="00F26F46" w:rsidRDefault="00EB3B45" w:rsidP="00EB3B45">
      <w:pPr>
        <w:tabs>
          <w:tab w:val="left" w:pos="70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26F46">
        <w:rPr>
          <w:rFonts w:ascii="Times New Roman" w:eastAsia="Calibri" w:hAnsi="Times New Roman" w:cs="Times New Roman"/>
          <w:sz w:val="28"/>
          <w:szCs w:val="28"/>
          <w:lang w:val="uk-UA"/>
        </w:rPr>
        <w:t>Директор                                                                         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етяна УГРИНОВИЧ</w:t>
      </w:r>
    </w:p>
    <w:p w:rsidR="00F26F46" w:rsidRPr="00F26F46" w:rsidRDefault="00F26F46" w:rsidP="00F26F46">
      <w:pPr>
        <w:tabs>
          <w:tab w:val="left" w:pos="708"/>
        </w:tabs>
        <w:spacing w:after="160" w:line="252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F26F46" w:rsidRPr="00F26F46" w:rsidRDefault="00F26F46" w:rsidP="00F26F46">
      <w:pPr>
        <w:tabs>
          <w:tab w:val="left" w:pos="708"/>
        </w:tabs>
        <w:spacing w:after="160" w:line="252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F26F46" w:rsidRPr="00265B23" w:rsidRDefault="00F26F46" w:rsidP="00265B23">
      <w:pPr>
        <w:tabs>
          <w:tab w:val="left" w:pos="708"/>
        </w:tabs>
        <w:spacing w:after="160" w:line="252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F26F46">
        <w:rPr>
          <w:rFonts w:ascii="Times New Roman" w:eastAsia="Calibri" w:hAnsi="Times New Roman" w:cs="Times New Roman"/>
          <w:b/>
          <w:sz w:val="32"/>
          <w:szCs w:val="32"/>
          <w:lang w:val="uk-UA"/>
        </w:rPr>
        <w:lastRenderedPageBreak/>
        <w:t>Програмно-методичне забезпечення варіативної скл</w:t>
      </w:r>
      <w:r w:rsidR="00265B23">
        <w:rPr>
          <w:rFonts w:ascii="Times New Roman" w:eastAsia="Calibri" w:hAnsi="Times New Roman" w:cs="Times New Roman"/>
          <w:b/>
          <w:sz w:val="32"/>
          <w:szCs w:val="32"/>
          <w:lang w:val="uk-UA"/>
        </w:rPr>
        <w:t>адової навчального плану на 2023/2024</w:t>
      </w:r>
      <w:r w:rsidRPr="00F26F46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навчальний рік</w:t>
      </w:r>
    </w:p>
    <w:p w:rsidR="00F26F46" w:rsidRPr="00F26F46" w:rsidRDefault="00F26F46" w:rsidP="00F26F46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26F4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Перелік програм факультативів та курсів за вибором  ІІ-ІІІ ступінь</w:t>
      </w:r>
    </w:p>
    <w:p w:rsidR="00F26F46" w:rsidRPr="00F26F46" w:rsidRDefault="00F26F46" w:rsidP="00F26F46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26F46" w:rsidRPr="00F26F46" w:rsidRDefault="00F26F46" w:rsidP="00F26F46">
      <w:pPr>
        <w:tabs>
          <w:tab w:val="left" w:pos="708"/>
        </w:tabs>
        <w:spacing w:after="16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26F4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ОСНОВНА І СТАРША ШКОЛА</w:t>
      </w:r>
    </w:p>
    <w:tbl>
      <w:tblPr>
        <w:tblStyle w:val="a8"/>
        <w:tblW w:w="10774" w:type="dxa"/>
        <w:tblInd w:w="-856" w:type="dxa"/>
        <w:tblLook w:val="04A0" w:firstRow="1" w:lastRow="0" w:firstColumn="1" w:lastColumn="0" w:noHBand="0" w:noVBand="1"/>
      </w:tblPr>
      <w:tblGrid>
        <w:gridCol w:w="851"/>
        <w:gridCol w:w="3427"/>
        <w:gridCol w:w="956"/>
        <w:gridCol w:w="1658"/>
        <w:gridCol w:w="3882"/>
      </w:tblGrid>
      <w:tr w:rsidR="00F26F46" w:rsidRPr="00F26F46" w:rsidTr="00F26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6F46">
              <w:rPr>
                <w:rFonts w:ascii="Times New Roman" w:hAnsi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6F46">
              <w:rPr>
                <w:rFonts w:ascii="Times New Roman" w:hAnsi="Times New Roman"/>
                <w:b/>
                <w:sz w:val="28"/>
                <w:szCs w:val="28"/>
              </w:rPr>
              <w:t>Назва курсу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6F46">
              <w:rPr>
                <w:rFonts w:ascii="Times New Roman" w:hAnsi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6F46">
              <w:rPr>
                <w:rFonts w:ascii="Times New Roman" w:hAnsi="Times New Roman"/>
                <w:b/>
                <w:sz w:val="28"/>
                <w:szCs w:val="28"/>
              </w:rPr>
              <w:t>Кількість годин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6F46">
              <w:rPr>
                <w:rFonts w:ascii="Times New Roman" w:hAnsi="Times New Roman"/>
                <w:b/>
                <w:sz w:val="28"/>
                <w:szCs w:val="28"/>
              </w:rPr>
              <w:t>Науково-методичне забезпечення(програма)</w:t>
            </w:r>
          </w:p>
        </w:tc>
      </w:tr>
      <w:tr w:rsidR="00F26F46" w:rsidRPr="005F0663" w:rsidTr="00F26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265B23" w:rsidP="00F26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rPr>
                <w:rFonts w:ascii="Times New Roman" w:hAnsi="Times New Roman"/>
                <w:sz w:val="24"/>
                <w:szCs w:val="24"/>
              </w:rPr>
            </w:pPr>
            <w:r w:rsidRPr="00F26F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Психологія спілкування і взаємин у повсякденному житті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265B23" w:rsidP="00F26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rPr>
                <w:rFonts w:ascii="Times New Roman" w:hAnsi="Times New Roman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sz w:val="24"/>
                <w:szCs w:val="24"/>
              </w:rPr>
              <w:t xml:space="preserve">Авт. </w:t>
            </w:r>
            <w:proofErr w:type="spellStart"/>
            <w:r w:rsidRPr="00F26F46">
              <w:rPr>
                <w:rFonts w:ascii="Times New Roman" w:hAnsi="Times New Roman"/>
                <w:sz w:val="24"/>
                <w:szCs w:val="24"/>
              </w:rPr>
              <w:t>Хронюк</w:t>
            </w:r>
            <w:proofErr w:type="spellEnd"/>
            <w:r w:rsidRPr="00F26F46">
              <w:rPr>
                <w:rFonts w:ascii="Times New Roman" w:hAnsi="Times New Roman"/>
                <w:sz w:val="24"/>
                <w:szCs w:val="24"/>
              </w:rPr>
              <w:t xml:space="preserve"> О.Є.</w:t>
            </w:r>
            <w:r w:rsidR="006B5A36" w:rsidRPr="006B5A3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Програма; «Психологія спілкування» пройшла апробацію у Сквирському ліцеї з 2003 по 2008 рік, з 2010 року успішно використовується практичними психологами, соціальними педагогами Київської області.                                                                   </w:t>
            </w:r>
          </w:p>
        </w:tc>
      </w:tr>
      <w:tr w:rsidR="00F26F46" w:rsidRPr="00F26F46" w:rsidTr="00F26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265B23" w:rsidP="00F26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rPr>
                <w:rFonts w:ascii="Times New Roman" w:hAnsi="Times New Roman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sz w:val="24"/>
                <w:szCs w:val="24"/>
              </w:rPr>
              <w:t>Прикладні фінанси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rPr>
                <w:rFonts w:ascii="Times New Roman" w:hAnsi="Times New Roman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sz w:val="24"/>
                <w:szCs w:val="24"/>
              </w:rPr>
              <w:t xml:space="preserve">Лист МОН України 29.05. 2015 №14.1/12-Г-331(за ред. </w:t>
            </w:r>
            <w:proofErr w:type="spellStart"/>
            <w:r w:rsidRPr="00F26F46">
              <w:rPr>
                <w:rFonts w:ascii="Times New Roman" w:hAnsi="Times New Roman"/>
                <w:sz w:val="24"/>
                <w:szCs w:val="24"/>
              </w:rPr>
              <w:t>Смовженко</w:t>
            </w:r>
            <w:proofErr w:type="spellEnd"/>
            <w:r w:rsidRPr="00F26F46">
              <w:rPr>
                <w:rFonts w:ascii="Times New Roman" w:hAnsi="Times New Roman"/>
                <w:sz w:val="24"/>
                <w:szCs w:val="24"/>
              </w:rPr>
              <w:t xml:space="preserve"> Т.С.)</w:t>
            </w:r>
          </w:p>
        </w:tc>
      </w:tr>
      <w:tr w:rsidR="00F26F46" w:rsidRPr="00F26F46" w:rsidTr="00F26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265B23" w:rsidP="00F26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rPr>
                <w:rFonts w:ascii="Times New Roman" w:hAnsi="Times New Roman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sz w:val="24"/>
                <w:szCs w:val="24"/>
              </w:rPr>
              <w:t>Історія українського козацтва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rPr>
                <w:rFonts w:ascii="Times New Roman" w:hAnsi="Times New Roman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sz w:val="24"/>
                <w:szCs w:val="24"/>
              </w:rPr>
              <w:t>Авт. Степанова Н.М. Програма факультативного курсу для учнів 8 класів Лист ІМЗО від 27.06. 2017№21.1/12-Г-280.</w:t>
            </w:r>
          </w:p>
        </w:tc>
      </w:tr>
      <w:tr w:rsidR="00F26F46" w:rsidRPr="00F26F46" w:rsidTr="00F26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265B23" w:rsidP="00F26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rPr>
                <w:rFonts w:ascii="Times New Roman" w:hAnsi="Times New Roman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sz w:val="24"/>
                <w:szCs w:val="24"/>
              </w:rPr>
              <w:t>Економіка і фінанси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rPr>
                <w:rFonts w:ascii="Times New Roman" w:hAnsi="Times New Roman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sz w:val="24"/>
                <w:szCs w:val="24"/>
              </w:rPr>
              <w:t xml:space="preserve">Лист МОН України 29.05. 2015 №14.1/12-Г-332(за ред. </w:t>
            </w:r>
            <w:proofErr w:type="spellStart"/>
            <w:r w:rsidRPr="00F26F46">
              <w:rPr>
                <w:rFonts w:ascii="Times New Roman" w:hAnsi="Times New Roman"/>
                <w:sz w:val="24"/>
                <w:szCs w:val="24"/>
              </w:rPr>
              <w:t>Смовженко</w:t>
            </w:r>
            <w:proofErr w:type="spellEnd"/>
            <w:r w:rsidRPr="00F26F46">
              <w:rPr>
                <w:rFonts w:ascii="Times New Roman" w:hAnsi="Times New Roman"/>
                <w:sz w:val="24"/>
                <w:szCs w:val="24"/>
              </w:rPr>
              <w:t xml:space="preserve"> Т.С.)</w:t>
            </w:r>
          </w:p>
        </w:tc>
      </w:tr>
      <w:tr w:rsidR="00F26F46" w:rsidRPr="005F0663" w:rsidTr="00F26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265B23" w:rsidP="00F26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rPr>
                <w:rFonts w:ascii="Times New Roman" w:hAnsi="Times New Roman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sz w:val="24"/>
                <w:szCs w:val="24"/>
              </w:rPr>
              <w:t>Практикум з правопису української мови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rPr>
                <w:rFonts w:ascii="Times New Roman" w:hAnsi="Times New Roman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sz w:val="24"/>
                <w:szCs w:val="24"/>
              </w:rPr>
              <w:t>С.А.</w:t>
            </w:r>
            <w:proofErr w:type="spellStart"/>
            <w:r w:rsidRPr="00F26F46">
              <w:rPr>
                <w:rFonts w:ascii="Times New Roman" w:hAnsi="Times New Roman"/>
                <w:sz w:val="24"/>
                <w:szCs w:val="24"/>
              </w:rPr>
              <w:t>Омельчук</w:t>
            </w:r>
            <w:proofErr w:type="spellEnd"/>
            <w:r w:rsidRPr="00F26F46">
              <w:rPr>
                <w:rFonts w:ascii="Times New Roman" w:hAnsi="Times New Roman"/>
                <w:sz w:val="24"/>
                <w:szCs w:val="24"/>
              </w:rPr>
              <w:t xml:space="preserve">  Програма курсу за вибором ,,Практикум з правопису української мови для 8-9 класів загальноосвітніх навальних закладів Схвалено відповідно до нової редакції Концепції профільного навчання в старшій школі (наказ від 11.09.2009№854) </w:t>
            </w:r>
          </w:p>
        </w:tc>
      </w:tr>
      <w:tr w:rsidR="00F26F46" w:rsidRPr="00F26F46" w:rsidTr="00F26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265B23" w:rsidP="00F26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color w:val="000000"/>
                <w:sz w:val="24"/>
                <w:szCs w:val="24"/>
              </w:rPr>
              <w:t>Основи сім’ї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6F46" w:rsidRPr="00F26F46" w:rsidRDefault="00F26F46" w:rsidP="00F26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rPr>
                <w:rFonts w:ascii="Times New Roman" w:hAnsi="Times New Roman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sz w:val="24"/>
                <w:szCs w:val="24"/>
              </w:rPr>
              <w:t xml:space="preserve">Програма для ЗЗСО курсу,,Основи сім’ї” 10-11кл. </w:t>
            </w:r>
            <w:proofErr w:type="spellStart"/>
            <w:r w:rsidRPr="00F26F46">
              <w:rPr>
                <w:rFonts w:ascii="Times New Roman" w:hAnsi="Times New Roman"/>
                <w:sz w:val="24"/>
                <w:szCs w:val="24"/>
              </w:rPr>
              <w:t>.Київ</w:t>
            </w:r>
            <w:proofErr w:type="spellEnd"/>
            <w:r w:rsidRPr="00F26F46">
              <w:rPr>
                <w:rFonts w:ascii="Times New Roman" w:hAnsi="Times New Roman"/>
                <w:sz w:val="24"/>
                <w:szCs w:val="24"/>
              </w:rPr>
              <w:t xml:space="preserve"> 2018 (за ред. А. Буковинського)</w:t>
            </w:r>
          </w:p>
        </w:tc>
      </w:tr>
      <w:tr w:rsidR="00F26F46" w:rsidRPr="00F26F46" w:rsidTr="00F26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265B23" w:rsidP="00F26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sz w:val="24"/>
                <w:szCs w:val="24"/>
                <w:lang w:eastAsia="ru-RU"/>
              </w:rPr>
              <w:t>Світовий театр і мистецтво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tabs>
                <w:tab w:val="left" w:pos="708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sz w:val="24"/>
                <w:szCs w:val="24"/>
              </w:rPr>
              <w:t>Укладач:   Теодорова В.Г.</w:t>
            </w:r>
          </w:p>
          <w:p w:rsidR="00F26F46" w:rsidRPr="00F26F46" w:rsidRDefault="00F26F46" w:rsidP="00F26F46">
            <w:pPr>
              <w:tabs>
                <w:tab w:val="left" w:pos="708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sz w:val="24"/>
                <w:szCs w:val="24"/>
              </w:rPr>
              <w:t xml:space="preserve">Рецензенти: </w:t>
            </w:r>
            <w:proofErr w:type="spellStart"/>
            <w:r w:rsidRPr="00F26F46">
              <w:rPr>
                <w:rFonts w:ascii="Times New Roman" w:hAnsi="Times New Roman"/>
                <w:sz w:val="24"/>
                <w:szCs w:val="24"/>
              </w:rPr>
              <w:t>Клименкр</w:t>
            </w:r>
            <w:proofErr w:type="spellEnd"/>
            <w:r w:rsidRPr="00F26F46">
              <w:rPr>
                <w:rFonts w:ascii="Times New Roman" w:hAnsi="Times New Roman"/>
                <w:sz w:val="24"/>
                <w:szCs w:val="24"/>
              </w:rPr>
              <w:t xml:space="preserve"> Ж.В., Химера Н.В.</w:t>
            </w:r>
          </w:p>
        </w:tc>
      </w:tr>
      <w:tr w:rsidR="00265B23" w:rsidRPr="00F26F46" w:rsidTr="00F26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3" w:rsidRDefault="00265B23" w:rsidP="00F26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3" w:rsidRPr="00F26F46" w:rsidRDefault="00265B23" w:rsidP="00F26F4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Література української діаспори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3" w:rsidRPr="00F26F46" w:rsidRDefault="00265B23" w:rsidP="00F26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3" w:rsidRPr="00F26F46" w:rsidRDefault="00265B23" w:rsidP="00F26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3" w:rsidRPr="00F26F46" w:rsidRDefault="00265B23" w:rsidP="00F26F46">
            <w:pPr>
              <w:tabs>
                <w:tab w:val="left" w:pos="708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B23" w:rsidRPr="00F26F46" w:rsidTr="00F26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3" w:rsidRDefault="00265B23" w:rsidP="00F26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3" w:rsidRDefault="00265B23" w:rsidP="00F26F4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Фінансова грамотність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3" w:rsidRDefault="00265B23" w:rsidP="00F26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3" w:rsidRDefault="00265B23" w:rsidP="00F26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3" w:rsidRPr="00F26F46" w:rsidRDefault="009F4BF7" w:rsidP="00F26F46">
            <w:pPr>
              <w:tabs>
                <w:tab w:val="left" w:pos="708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4B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Лист МОН </w:t>
            </w:r>
            <w:proofErr w:type="spellStart"/>
            <w:r w:rsidRPr="009F4BF7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9F4B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28.05. 2019 №1/11-4963(за ред. </w:t>
            </w:r>
            <w:proofErr w:type="spellStart"/>
            <w:r w:rsidRPr="009F4BF7">
              <w:rPr>
                <w:rFonts w:ascii="Times New Roman" w:hAnsi="Times New Roman"/>
                <w:sz w:val="24"/>
                <w:szCs w:val="24"/>
                <w:lang w:val="ru-RU"/>
              </w:rPr>
              <w:t>Смовженко</w:t>
            </w:r>
            <w:proofErr w:type="spellEnd"/>
            <w:r w:rsidRPr="009F4B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Т.С.)</w:t>
            </w:r>
          </w:p>
        </w:tc>
      </w:tr>
    </w:tbl>
    <w:p w:rsidR="006B5A36" w:rsidRDefault="006B5A36" w:rsidP="00F26F46">
      <w:pPr>
        <w:tabs>
          <w:tab w:val="left" w:pos="708"/>
        </w:tabs>
        <w:spacing w:after="16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B5A36" w:rsidRDefault="006B5A36" w:rsidP="006B5A36">
      <w:pPr>
        <w:tabs>
          <w:tab w:val="left" w:pos="708"/>
        </w:tabs>
        <w:spacing w:after="160" w:line="252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Директор                                                                                                      Тетяна УГРИНОВИЧ</w:t>
      </w:r>
    </w:p>
    <w:p w:rsidR="006B5A36" w:rsidRDefault="006B5A36" w:rsidP="00F26F46">
      <w:pPr>
        <w:tabs>
          <w:tab w:val="left" w:pos="708"/>
        </w:tabs>
        <w:spacing w:after="16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B5A36" w:rsidRDefault="006B5A36" w:rsidP="00F26F46">
      <w:pPr>
        <w:tabs>
          <w:tab w:val="left" w:pos="708"/>
        </w:tabs>
        <w:spacing w:after="16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1462D" w:rsidRDefault="00D1462D" w:rsidP="00F26F46">
      <w:pPr>
        <w:tabs>
          <w:tab w:val="left" w:pos="708"/>
        </w:tabs>
        <w:spacing w:after="16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1462D" w:rsidRDefault="00D1462D" w:rsidP="00F26F46">
      <w:pPr>
        <w:tabs>
          <w:tab w:val="left" w:pos="708"/>
        </w:tabs>
        <w:spacing w:after="16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1462D" w:rsidRDefault="00D1462D" w:rsidP="00F26F46">
      <w:pPr>
        <w:tabs>
          <w:tab w:val="left" w:pos="708"/>
        </w:tabs>
        <w:spacing w:after="16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1462D" w:rsidRDefault="00D1462D" w:rsidP="00F26F46">
      <w:pPr>
        <w:tabs>
          <w:tab w:val="left" w:pos="708"/>
        </w:tabs>
        <w:spacing w:after="16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1462D" w:rsidRDefault="00D1462D" w:rsidP="00F26F46">
      <w:pPr>
        <w:tabs>
          <w:tab w:val="left" w:pos="708"/>
        </w:tabs>
        <w:spacing w:after="16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26F46" w:rsidRPr="00F26F46" w:rsidRDefault="00F26F46" w:rsidP="00F26F46">
      <w:pPr>
        <w:tabs>
          <w:tab w:val="left" w:pos="708"/>
        </w:tabs>
        <w:spacing w:after="16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26F4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Гуртки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86"/>
        <w:gridCol w:w="2396"/>
        <w:gridCol w:w="2394"/>
        <w:gridCol w:w="2395"/>
      </w:tblGrid>
      <w:tr w:rsidR="00F26F46" w:rsidRPr="00F26F46" w:rsidTr="00F26F46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6F46">
              <w:rPr>
                <w:rFonts w:ascii="Times New Roman" w:hAnsi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6F46">
              <w:rPr>
                <w:rFonts w:ascii="Times New Roman" w:hAnsi="Times New Roman"/>
                <w:b/>
                <w:sz w:val="28"/>
                <w:szCs w:val="28"/>
              </w:rPr>
              <w:t>Назва гуртка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6F46">
              <w:rPr>
                <w:rFonts w:ascii="Times New Roman" w:hAnsi="Times New Roman"/>
                <w:b/>
                <w:sz w:val="28"/>
                <w:szCs w:val="28"/>
              </w:rPr>
              <w:t>Кількість годин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6F46">
              <w:rPr>
                <w:rFonts w:ascii="Times New Roman" w:hAnsi="Times New Roman"/>
                <w:b/>
                <w:sz w:val="28"/>
                <w:szCs w:val="28"/>
              </w:rPr>
              <w:t>Керівник</w:t>
            </w:r>
          </w:p>
        </w:tc>
      </w:tr>
      <w:tr w:rsidR="00F26F46" w:rsidRPr="00F26F46" w:rsidTr="00F26F46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F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rPr>
                <w:rFonts w:ascii="Times New Roman" w:hAnsi="Times New Roman"/>
                <w:sz w:val="28"/>
                <w:szCs w:val="28"/>
              </w:rPr>
            </w:pPr>
            <w:r w:rsidRPr="00F26F46">
              <w:rPr>
                <w:rFonts w:ascii="Times New Roman" w:hAnsi="Times New Roman"/>
                <w:sz w:val="28"/>
                <w:szCs w:val="28"/>
              </w:rPr>
              <w:t>Хорового співу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F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6F46">
              <w:rPr>
                <w:rFonts w:ascii="Times New Roman" w:hAnsi="Times New Roman"/>
                <w:sz w:val="28"/>
                <w:szCs w:val="28"/>
              </w:rPr>
              <w:t>Шаран</w:t>
            </w:r>
            <w:proofErr w:type="spellEnd"/>
            <w:r w:rsidRPr="00F26F46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</w:tr>
      <w:tr w:rsidR="00F26F46" w:rsidRPr="00F26F46" w:rsidTr="00F26F46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F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rPr>
                <w:rFonts w:ascii="Times New Roman" w:hAnsi="Times New Roman"/>
                <w:sz w:val="28"/>
                <w:szCs w:val="28"/>
              </w:rPr>
            </w:pPr>
            <w:r w:rsidRPr="00F26F46">
              <w:rPr>
                <w:rFonts w:ascii="Times New Roman" w:hAnsi="Times New Roman"/>
                <w:sz w:val="28"/>
                <w:szCs w:val="28"/>
              </w:rPr>
              <w:t>Вокального співу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F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6F46">
              <w:rPr>
                <w:rFonts w:ascii="Times New Roman" w:hAnsi="Times New Roman"/>
                <w:sz w:val="28"/>
                <w:szCs w:val="28"/>
              </w:rPr>
              <w:t>Шаран</w:t>
            </w:r>
            <w:proofErr w:type="spellEnd"/>
            <w:r w:rsidRPr="00F26F46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</w:tr>
      <w:tr w:rsidR="00F26F46" w:rsidRPr="00F26F46" w:rsidTr="00F26F46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F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rPr>
                <w:rFonts w:ascii="Times New Roman" w:hAnsi="Times New Roman"/>
                <w:sz w:val="28"/>
                <w:szCs w:val="28"/>
              </w:rPr>
            </w:pPr>
            <w:r w:rsidRPr="005F0663">
              <w:rPr>
                <w:rFonts w:ascii="Times New Roman" w:hAnsi="Times New Roman"/>
                <w:color w:val="FF0000"/>
                <w:sz w:val="28"/>
                <w:szCs w:val="28"/>
              </w:rPr>
              <w:t>На хвилях ритмів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F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rPr>
                <w:rFonts w:ascii="Times New Roman" w:hAnsi="Times New Roman"/>
                <w:sz w:val="28"/>
                <w:szCs w:val="28"/>
              </w:rPr>
            </w:pPr>
            <w:r w:rsidRPr="00F26F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26F46" w:rsidRPr="00F26F46" w:rsidTr="00F26F46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F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rPr>
                <w:rFonts w:ascii="Times New Roman" w:hAnsi="Times New Roman"/>
                <w:sz w:val="28"/>
                <w:szCs w:val="28"/>
              </w:rPr>
            </w:pPr>
            <w:r w:rsidRPr="00F26F46">
              <w:rPr>
                <w:rFonts w:ascii="Times New Roman" w:hAnsi="Times New Roman"/>
                <w:sz w:val="28"/>
                <w:szCs w:val="28"/>
              </w:rPr>
              <w:t>Чарівний пензлик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F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6F46">
              <w:rPr>
                <w:rFonts w:ascii="Times New Roman" w:hAnsi="Times New Roman"/>
                <w:sz w:val="28"/>
                <w:szCs w:val="28"/>
              </w:rPr>
              <w:t>Каплонюк</w:t>
            </w:r>
            <w:proofErr w:type="spellEnd"/>
            <w:r w:rsidRPr="00F26F46"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</w:tr>
      <w:tr w:rsidR="00F26F46" w:rsidRPr="00F26F46" w:rsidTr="00F26F46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F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rPr>
                <w:rFonts w:ascii="Times New Roman" w:hAnsi="Times New Roman"/>
                <w:sz w:val="28"/>
                <w:szCs w:val="28"/>
              </w:rPr>
            </w:pPr>
            <w:r w:rsidRPr="00F26F46">
              <w:rPr>
                <w:rFonts w:ascii="Times New Roman" w:hAnsi="Times New Roman"/>
                <w:sz w:val="28"/>
                <w:szCs w:val="28"/>
              </w:rPr>
              <w:t>Юні квітникарі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F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6F46">
              <w:rPr>
                <w:rFonts w:ascii="Times New Roman" w:hAnsi="Times New Roman"/>
                <w:sz w:val="28"/>
                <w:szCs w:val="28"/>
              </w:rPr>
              <w:t>Шаран</w:t>
            </w:r>
            <w:proofErr w:type="spellEnd"/>
            <w:r w:rsidRPr="00F26F46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</w:tr>
      <w:tr w:rsidR="00F26F46" w:rsidRPr="00F26F46" w:rsidTr="00F26F46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F4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rPr>
                <w:rFonts w:ascii="Times New Roman" w:hAnsi="Times New Roman"/>
                <w:sz w:val="28"/>
                <w:szCs w:val="28"/>
              </w:rPr>
            </w:pPr>
            <w:r w:rsidRPr="00F26F46">
              <w:rPr>
                <w:rFonts w:ascii="Times New Roman" w:hAnsi="Times New Roman"/>
                <w:sz w:val="28"/>
                <w:szCs w:val="28"/>
              </w:rPr>
              <w:t xml:space="preserve">Настільний теніс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F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6F46">
              <w:rPr>
                <w:rFonts w:ascii="Times New Roman" w:hAnsi="Times New Roman"/>
                <w:sz w:val="28"/>
                <w:szCs w:val="28"/>
              </w:rPr>
              <w:t>Ванічек</w:t>
            </w:r>
            <w:proofErr w:type="spellEnd"/>
            <w:r w:rsidRPr="00F26F46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</w:tbl>
    <w:p w:rsidR="00F26F46" w:rsidRPr="00F26F46" w:rsidRDefault="00F26F46" w:rsidP="00F26F46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26F46" w:rsidRPr="00F26F46" w:rsidRDefault="00F26F46" w:rsidP="00F26F46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26F46" w:rsidRPr="00F26F46" w:rsidRDefault="00F26F46" w:rsidP="00F26F46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26F46" w:rsidRDefault="00F26F46" w:rsidP="00D1462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                                                                    </w:t>
      </w:r>
      <w:r w:rsidR="006B5A36" w:rsidRPr="006B5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6B5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6B5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6B5A36" w:rsidRPr="006B5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етяна УГРИНОВИЧ</w:t>
      </w:r>
    </w:p>
    <w:p w:rsidR="00D1462D" w:rsidRDefault="00D1462D" w:rsidP="00D1462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462D" w:rsidRDefault="00D1462D" w:rsidP="00D1462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462D" w:rsidRDefault="00D1462D" w:rsidP="00D1462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462D" w:rsidRDefault="00D1462D" w:rsidP="00D1462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462D" w:rsidRDefault="00D1462D" w:rsidP="00D1462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462D" w:rsidRDefault="00D1462D" w:rsidP="00D1462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462D" w:rsidRDefault="00D1462D" w:rsidP="00D1462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462D" w:rsidRDefault="00D1462D" w:rsidP="00D1462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462D" w:rsidRDefault="00D1462D" w:rsidP="00D1462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462D" w:rsidRDefault="00D1462D" w:rsidP="00D1462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462D" w:rsidRDefault="00D1462D" w:rsidP="00D1462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462D" w:rsidRDefault="00D1462D" w:rsidP="00D1462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462D" w:rsidRDefault="00D1462D" w:rsidP="00D1462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462D" w:rsidRDefault="00D1462D" w:rsidP="00D1462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462D" w:rsidRDefault="00D1462D" w:rsidP="00D1462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462D" w:rsidRDefault="00D1462D" w:rsidP="00D1462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462D" w:rsidRDefault="00D1462D" w:rsidP="00D1462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462D" w:rsidRDefault="00D1462D" w:rsidP="00D1462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462D" w:rsidRDefault="00D1462D" w:rsidP="00D1462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462D" w:rsidRDefault="00D1462D" w:rsidP="00D1462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462D" w:rsidRDefault="00D1462D" w:rsidP="00D1462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462D" w:rsidRDefault="00D1462D" w:rsidP="00D1462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462D" w:rsidRDefault="00D1462D" w:rsidP="00D1462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462D" w:rsidRDefault="00D1462D" w:rsidP="00D1462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462D" w:rsidRDefault="00D1462D" w:rsidP="00D1462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462D" w:rsidRDefault="00D1462D" w:rsidP="00D1462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462D" w:rsidRPr="00D1462D" w:rsidRDefault="00D1462D" w:rsidP="00D1462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6F46" w:rsidRPr="00F26F46" w:rsidRDefault="00F26F46" w:rsidP="00F26F46">
      <w:pPr>
        <w:tabs>
          <w:tab w:val="left" w:pos="708"/>
        </w:tabs>
        <w:spacing w:after="16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26F4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Програмно-методичне забезпечення гуртків</w:t>
      </w:r>
    </w:p>
    <w:tbl>
      <w:tblPr>
        <w:tblStyle w:val="a8"/>
        <w:tblW w:w="0" w:type="auto"/>
        <w:tblInd w:w="-714" w:type="dxa"/>
        <w:tblLook w:val="04A0" w:firstRow="1" w:lastRow="0" w:firstColumn="1" w:lastColumn="0" w:noHBand="0" w:noVBand="1"/>
      </w:tblPr>
      <w:tblGrid>
        <w:gridCol w:w="825"/>
        <w:gridCol w:w="2155"/>
        <w:gridCol w:w="1797"/>
        <w:gridCol w:w="1275"/>
        <w:gridCol w:w="4233"/>
      </w:tblGrid>
      <w:tr w:rsidR="00F26F46" w:rsidRPr="00F26F46" w:rsidTr="00F26F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6B5A36" w:rsidRDefault="00F26F46" w:rsidP="00F26F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5A36">
              <w:rPr>
                <w:rFonts w:ascii="Times New Roman" w:hAnsi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6B5A36" w:rsidRDefault="00F26F46" w:rsidP="00F26F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5A36">
              <w:rPr>
                <w:rFonts w:ascii="Times New Roman" w:hAnsi="Times New Roman"/>
                <w:b/>
                <w:sz w:val="24"/>
                <w:szCs w:val="24"/>
              </w:rPr>
              <w:t>Назва гуртка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6B5A36" w:rsidRDefault="00F26F46" w:rsidP="00F26F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5A36">
              <w:rPr>
                <w:rFonts w:ascii="Times New Roman" w:hAnsi="Times New Roman"/>
                <w:b/>
                <w:sz w:val="24"/>
                <w:szCs w:val="24"/>
              </w:rPr>
              <w:t>Вчитель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6B5A36" w:rsidRDefault="00F26F46" w:rsidP="00F26F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5A36">
              <w:rPr>
                <w:rFonts w:ascii="Times New Roman" w:hAnsi="Times New Roman"/>
                <w:b/>
                <w:sz w:val="24"/>
                <w:szCs w:val="24"/>
              </w:rPr>
              <w:t>Кількість годин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6B5A36" w:rsidRDefault="00F26F46" w:rsidP="00F26F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5A36">
              <w:rPr>
                <w:rFonts w:ascii="Times New Roman" w:hAnsi="Times New Roman"/>
                <w:b/>
                <w:sz w:val="24"/>
                <w:szCs w:val="24"/>
              </w:rPr>
              <w:t>Програма</w:t>
            </w:r>
          </w:p>
        </w:tc>
      </w:tr>
      <w:tr w:rsidR="00F26F46" w:rsidRPr="00F26F46" w:rsidTr="00F26F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rPr>
                <w:rFonts w:ascii="Times New Roman" w:hAnsi="Times New Roman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rPr>
                <w:rFonts w:ascii="Times New Roman" w:hAnsi="Times New Roman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sz w:val="24"/>
                <w:szCs w:val="24"/>
              </w:rPr>
              <w:t>Хорового співу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F46">
              <w:rPr>
                <w:rFonts w:ascii="Times New Roman" w:hAnsi="Times New Roman"/>
                <w:sz w:val="24"/>
                <w:szCs w:val="24"/>
              </w:rPr>
              <w:t>Шаран</w:t>
            </w:r>
            <w:proofErr w:type="spellEnd"/>
            <w:r w:rsidRPr="00F26F46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rPr>
                <w:rFonts w:ascii="Times New Roman" w:hAnsi="Times New Roman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rPr>
                <w:rFonts w:ascii="Times New Roman" w:hAnsi="Times New Roman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sz w:val="24"/>
                <w:szCs w:val="24"/>
              </w:rPr>
              <w:t xml:space="preserve">Адаптована навчальна програма гуртка ,, Хорового співу ” розроблена на основі програми з </w:t>
            </w:r>
            <w:proofErr w:type="spellStart"/>
            <w:r w:rsidRPr="00F26F46">
              <w:rPr>
                <w:rFonts w:ascii="Times New Roman" w:hAnsi="Times New Roman"/>
                <w:sz w:val="24"/>
                <w:szCs w:val="24"/>
              </w:rPr>
              <w:t>позашеільної</w:t>
            </w:r>
            <w:proofErr w:type="spellEnd"/>
            <w:r w:rsidRPr="00F26F46">
              <w:rPr>
                <w:rFonts w:ascii="Times New Roman" w:hAnsi="Times New Roman"/>
                <w:sz w:val="24"/>
                <w:szCs w:val="24"/>
              </w:rPr>
              <w:t xml:space="preserve"> освіти </w:t>
            </w:r>
            <w:proofErr w:type="spellStart"/>
            <w:r w:rsidRPr="00F26F46">
              <w:rPr>
                <w:rFonts w:ascii="Times New Roman" w:hAnsi="Times New Roman"/>
                <w:sz w:val="24"/>
                <w:szCs w:val="24"/>
              </w:rPr>
              <w:t>художнбо-естетичного</w:t>
            </w:r>
            <w:proofErr w:type="spellEnd"/>
            <w:r w:rsidRPr="00F26F46">
              <w:rPr>
                <w:rFonts w:ascii="Times New Roman" w:hAnsi="Times New Roman"/>
                <w:sz w:val="24"/>
                <w:szCs w:val="24"/>
              </w:rPr>
              <w:t xml:space="preserve"> напрямку ( за </w:t>
            </w:r>
            <w:proofErr w:type="spellStart"/>
            <w:r w:rsidRPr="00F26F46">
              <w:rPr>
                <w:rFonts w:ascii="Times New Roman" w:hAnsi="Times New Roman"/>
                <w:sz w:val="24"/>
                <w:szCs w:val="24"/>
              </w:rPr>
              <w:t>рел</w:t>
            </w:r>
            <w:proofErr w:type="spellEnd"/>
            <w:r w:rsidRPr="00F26F46">
              <w:rPr>
                <w:rFonts w:ascii="Times New Roman" w:hAnsi="Times New Roman"/>
                <w:sz w:val="24"/>
                <w:szCs w:val="24"/>
              </w:rPr>
              <w:t xml:space="preserve">. Шкури Г.А., </w:t>
            </w:r>
            <w:proofErr w:type="spellStart"/>
            <w:r w:rsidRPr="00F26F46">
              <w:rPr>
                <w:rFonts w:ascii="Times New Roman" w:hAnsi="Times New Roman"/>
                <w:sz w:val="24"/>
                <w:szCs w:val="24"/>
              </w:rPr>
              <w:t>Пасхалової</w:t>
            </w:r>
            <w:proofErr w:type="spellEnd"/>
            <w:r w:rsidRPr="00F26F46">
              <w:rPr>
                <w:rFonts w:ascii="Times New Roman" w:hAnsi="Times New Roman"/>
                <w:sz w:val="24"/>
                <w:szCs w:val="24"/>
              </w:rPr>
              <w:t xml:space="preserve">) , схвалено </w:t>
            </w:r>
            <w:proofErr w:type="spellStart"/>
            <w:r w:rsidRPr="00F26F46">
              <w:rPr>
                <w:rFonts w:ascii="Times New Roman" w:hAnsi="Times New Roman"/>
                <w:sz w:val="24"/>
                <w:szCs w:val="24"/>
              </w:rPr>
              <w:t>Українсьеим</w:t>
            </w:r>
            <w:proofErr w:type="spellEnd"/>
            <w:r w:rsidRPr="00F26F46">
              <w:rPr>
                <w:rFonts w:ascii="Times New Roman" w:hAnsi="Times New Roman"/>
                <w:sz w:val="24"/>
                <w:szCs w:val="24"/>
              </w:rPr>
              <w:t xml:space="preserve"> державним центром позашкільної освіти від 25 серпня 2021 року</w:t>
            </w:r>
          </w:p>
        </w:tc>
      </w:tr>
      <w:tr w:rsidR="00F26F46" w:rsidRPr="00F26F46" w:rsidTr="00F26F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rPr>
                <w:rFonts w:ascii="Times New Roman" w:hAnsi="Times New Roman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rPr>
                <w:rFonts w:ascii="Times New Roman" w:hAnsi="Times New Roman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sz w:val="24"/>
                <w:szCs w:val="24"/>
              </w:rPr>
              <w:t>Вокального співу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F46">
              <w:rPr>
                <w:rFonts w:ascii="Times New Roman" w:hAnsi="Times New Roman"/>
                <w:sz w:val="24"/>
                <w:szCs w:val="24"/>
              </w:rPr>
              <w:t>Шаран</w:t>
            </w:r>
            <w:proofErr w:type="spellEnd"/>
            <w:r w:rsidRPr="00F26F46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rPr>
                <w:rFonts w:ascii="Times New Roman" w:hAnsi="Times New Roman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rPr>
                <w:rFonts w:ascii="Times New Roman" w:hAnsi="Times New Roman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sz w:val="24"/>
                <w:szCs w:val="24"/>
              </w:rPr>
              <w:t xml:space="preserve">Адаптована навчальна програма гуртка ,, Вокального співу ” розроблена на основі програми з </w:t>
            </w:r>
            <w:proofErr w:type="spellStart"/>
            <w:r w:rsidRPr="00F26F46">
              <w:rPr>
                <w:rFonts w:ascii="Times New Roman" w:hAnsi="Times New Roman"/>
                <w:sz w:val="24"/>
                <w:szCs w:val="24"/>
              </w:rPr>
              <w:t>позашеільної</w:t>
            </w:r>
            <w:proofErr w:type="spellEnd"/>
            <w:r w:rsidRPr="00F26F46">
              <w:rPr>
                <w:rFonts w:ascii="Times New Roman" w:hAnsi="Times New Roman"/>
                <w:sz w:val="24"/>
                <w:szCs w:val="24"/>
              </w:rPr>
              <w:t xml:space="preserve"> освіти</w:t>
            </w:r>
          </w:p>
        </w:tc>
      </w:tr>
      <w:tr w:rsidR="00F26F46" w:rsidRPr="00F26F46" w:rsidTr="00F26F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rPr>
                <w:rFonts w:ascii="Times New Roman" w:hAnsi="Times New Roman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rPr>
                <w:rFonts w:ascii="Times New Roman" w:hAnsi="Times New Roman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sz w:val="24"/>
                <w:szCs w:val="24"/>
              </w:rPr>
              <w:t>Юні квітникарі</w:t>
            </w:r>
          </w:p>
          <w:p w:rsidR="00F26F46" w:rsidRPr="00F26F46" w:rsidRDefault="00F26F46" w:rsidP="00F26F46">
            <w:pPr>
              <w:rPr>
                <w:rFonts w:ascii="Times New Roman" w:hAnsi="Times New Roman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sz w:val="24"/>
                <w:szCs w:val="24"/>
              </w:rPr>
              <w:t>(адаптована  на 35 годин)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F46">
              <w:rPr>
                <w:rFonts w:ascii="Times New Roman" w:hAnsi="Times New Roman"/>
                <w:sz w:val="24"/>
                <w:szCs w:val="24"/>
              </w:rPr>
              <w:t>Шаран</w:t>
            </w:r>
            <w:proofErr w:type="spellEnd"/>
            <w:r w:rsidRPr="00F26F46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rPr>
                <w:rFonts w:ascii="Times New Roman" w:hAnsi="Times New Roman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rPr>
                <w:rFonts w:ascii="Times New Roman" w:hAnsi="Times New Roman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sz w:val="24"/>
                <w:szCs w:val="24"/>
              </w:rPr>
              <w:t xml:space="preserve">Адаптована програма гуртка ,, Юні квітникарі” розроблена на основі програми з </w:t>
            </w:r>
            <w:proofErr w:type="spellStart"/>
            <w:r w:rsidRPr="00F26F46">
              <w:rPr>
                <w:rFonts w:ascii="Times New Roman" w:hAnsi="Times New Roman"/>
                <w:sz w:val="24"/>
                <w:szCs w:val="24"/>
              </w:rPr>
              <w:t>позашеільної</w:t>
            </w:r>
            <w:proofErr w:type="spellEnd"/>
            <w:r w:rsidRPr="00F26F46">
              <w:rPr>
                <w:rFonts w:ascii="Times New Roman" w:hAnsi="Times New Roman"/>
                <w:sz w:val="24"/>
                <w:szCs w:val="24"/>
              </w:rPr>
              <w:t xml:space="preserve"> освіти еколого-натуралістичного напрямку за ред. В.В.Вербицького( рекомендовано МОН , лист МОН від 04.07.2015</w:t>
            </w:r>
          </w:p>
        </w:tc>
      </w:tr>
      <w:tr w:rsidR="00F26F46" w:rsidRPr="00F26F46" w:rsidTr="00F26F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D1462D" w:rsidRDefault="00F26F46" w:rsidP="00F26F4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462D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D1462D" w:rsidRDefault="00F26F46" w:rsidP="00F26F4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462D">
              <w:rPr>
                <w:rFonts w:ascii="Times New Roman" w:hAnsi="Times New Roman"/>
                <w:color w:val="FF0000"/>
                <w:sz w:val="24"/>
                <w:szCs w:val="24"/>
              </w:rPr>
              <w:t>На хвилях ритмів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D1462D" w:rsidRDefault="00F26F46" w:rsidP="00F26F4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D1462D" w:rsidRDefault="00F26F46" w:rsidP="00F26F4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462D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D1462D" w:rsidRDefault="00F26F46" w:rsidP="00F26F4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462D">
              <w:rPr>
                <w:rFonts w:ascii="Times New Roman" w:hAnsi="Times New Roman"/>
                <w:color w:val="FF0000"/>
                <w:sz w:val="24"/>
                <w:szCs w:val="24"/>
              </w:rPr>
              <w:t>Програми факультативних курсів та курсів за вибором для спеціалізованих загальноосвітніх шкіл . Рекомендовано МОН України з 2009 року, видавництво ,,Ранок”</w:t>
            </w:r>
          </w:p>
        </w:tc>
      </w:tr>
      <w:tr w:rsidR="00F26F46" w:rsidRPr="005F0663" w:rsidTr="00F26F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rPr>
                <w:rFonts w:ascii="Times New Roman" w:hAnsi="Times New Roman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6B5A36" w:rsidP="00F26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Чарівний пензлик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F46">
              <w:rPr>
                <w:rFonts w:ascii="Times New Roman" w:hAnsi="Times New Roman"/>
                <w:sz w:val="24"/>
                <w:szCs w:val="24"/>
              </w:rPr>
              <w:t>Каплонюк</w:t>
            </w:r>
            <w:proofErr w:type="spellEnd"/>
            <w:r w:rsidRPr="00F26F46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rPr>
                <w:rFonts w:ascii="Times New Roman" w:hAnsi="Times New Roman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rPr>
                <w:rFonts w:ascii="Times New Roman" w:hAnsi="Times New Roman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sz w:val="24"/>
                <w:szCs w:val="24"/>
              </w:rPr>
              <w:t xml:space="preserve">Навчальна програма </w:t>
            </w:r>
            <w:proofErr w:type="spellStart"/>
            <w:r w:rsidRPr="00F26F46">
              <w:rPr>
                <w:rFonts w:ascii="Times New Roman" w:hAnsi="Times New Roman"/>
                <w:sz w:val="24"/>
                <w:szCs w:val="24"/>
              </w:rPr>
              <w:t>схвадена</w:t>
            </w:r>
            <w:proofErr w:type="spellEnd"/>
            <w:r w:rsidRPr="00F26F46">
              <w:rPr>
                <w:rFonts w:ascii="Times New Roman" w:hAnsi="Times New Roman"/>
                <w:sz w:val="24"/>
                <w:szCs w:val="24"/>
              </w:rPr>
              <w:t xml:space="preserve"> НМ комісією з </w:t>
            </w:r>
            <w:proofErr w:type="spellStart"/>
            <w:r w:rsidRPr="00F26F46">
              <w:rPr>
                <w:rFonts w:ascii="Times New Roman" w:hAnsi="Times New Roman"/>
                <w:sz w:val="24"/>
                <w:szCs w:val="24"/>
              </w:rPr>
              <w:t>позашкідбшої</w:t>
            </w:r>
            <w:proofErr w:type="spellEnd"/>
            <w:r w:rsidRPr="00F26F46">
              <w:rPr>
                <w:rFonts w:ascii="Times New Roman" w:hAnsi="Times New Roman"/>
                <w:sz w:val="24"/>
                <w:szCs w:val="24"/>
              </w:rPr>
              <w:t xml:space="preserve"> освіти </w:t>
            </w:r>
            <w:proofErr w:type="spellStart"/>
            <w:r w:rsidRPr="00F26F46">
              <w:rPr>
                <w:rFonts w:ascii="Times New Roman" w:hAnsi="Times New Roman"/>
                <w:sz w:val="24"/>
                <w:szCs w:val="24"/>
              </w:rPr>
              <w:t>наукпвп-методичної</w:t>
            </w:r>
            <w:proofErr w:type="spellEnd"/>
            <w:r w:rsidRPr="00F26F46">
              <w:rPr>
                <w:rFonts w:ascii="Times New Roman" w:hAnsi="Times New Roman"/>
                <w:sz w:val="24"/>
                <w:szCs w:val="24"/>
              </w:rPr>
              <w:t xml:space="preserve"> ради з питань освіти МОН України (</w:t>
            </w:r>
            <w:proofErr w:type="spellStart"/>
            <w:r w:rsidRPr="00F26F46">
              <w:rPr>
                <w:rFonts w:ascii="Times New Roman" w:hAnsi="Times New Roman"/>
                <w:sz w:val="24"/>
                <w:szCs w:val="24"/>
              </w:rPr>
              <w:t>протокод</w:t>
            </w:r>
            <w:proofErr w:type="spellEnd"/>
            <w:r w:rsidRPr="00F26F46">
              <w:rPr>
                <w:rFonts w:ascii="Times New Roman" w:hAnsi="Times New Roman"/>
                <w:sz w:val="24"/>
                <w:szCs w:val="24"/>
              </w:rPr>
              <w:t xml:space="preserve"> 3 від</w:t>
            </w:r>
            <w:r w:rsidR="00DD7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F46">
              <w:rPr>
                <w:rFonts w:ascii="Times New Roman" w:hAnsi="Times New Roman"/>
                <w:sz w:val="24"/>
                <w:szCs w:val="24"/>
              </w:rPr>
              <w:t>29.12.3015) Авт.:І.В.</w:t>
            </w:r>
            <w:proofErr w:type="spellStart"/>
            <w:r w:rsidRPr="00F26F46">
              <w:rPr>
                <w:rFonts w:ascii="Times New Roman" w:hAnsi="Times New Roman"/>
                <w:sz w:val="24"/>
                <w:szCs w:val="24"/>
              </w:rPr>
              <w:t>Вержбицька</w:t>
            </w:r>
            <w:proofErr w:type="spellEnd"/>
            <w:r w:rsidRPr="00F26F46">
              <w:rPr>
                <w:rFonts w:ascii="Times New Roman" w:hAnsi="Times New Roman"/>
                <w:sz w:val="24"/>
                <w:szCs w:val="24"/>
              </w:rPr>
              <w:t>., Л.Ю.Лебідь</w:t>
            </w:r>
          </w:p>
        </w:tc>
      </w:tr>
      <w:tr w:rsidR="00F26F46" w:rsidRPr="00F26F46" w:rsidTr="00F26F4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DD7DA1" w:rsidP="00F26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rPr>
                <w:rFonts w:ascii="Times New Roman" w:hAnsi="Times New Roman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sz w:val="24"/>
                <w:szCs w:val="24"/>
              </w:rPr>
              <w:t xml:space="preserve">Настільний теніс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F46">
              <w:rPr>
                <w:rFonts w:ascii="Times New Roman" w:hAnsi="Times New Roman"/>
                <w:sz w:val="24"/>
                <w:szCs w:val="24"/>
              </w:rPr>
              <w:t>Ванічек</w:t>
            </w:r>
            <w:proofErr w:type="spellEnd"/>
            <w:r w:rsidRPr="00F26F46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rPr>
                <w:rFonts w:ascii="Times New Roman" w:hAnsi="Times New Roman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6" w:rsidRPr="00F26F46" w:rsidRDefault="00F26F46" w:rsidP="00F26F46">
            <w:pPr>
              <w:rPr>
                <w:rFonts w:ascii="Times New Roman" w:hAnsi="Times New Roman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sz w:val="24"/>
                <w:szCs w:val="24"/>
              </w:rPr>
              <w:t>Адаптована програма гуртка</w:t>
            </w:r>
          </w:p>
          <w:p w:rsidR="00F26F46" w:rsidRPr="00F26F46" w:rsidRDefault="00F26F46" w:rsidP="00F26F46">
            <w:pPr>
              <w:rPr>
                <w:rFonts w:ascii="Times New Roman" w:hAnsi="Times New Roman"/>
                <w:sz w:val="24"/>
                <w:szCs w:val="24"/>
              </w:rPr>
            </w:pPr>
            <w:r w:rsidRPr="00F26F46">
              <w:rPr>
                <w:rFonts w:ascii="Times New Roman" w:hAnsi="Times New Roman"/>
                <w:sz w:val="24"/>
                <w:szCs w:val="24"/>
              </w:rPr>
              <w:t xml:space="preserve"> ,, Настільний теніс” розроблена на основі програми гуртка,,  Настільний теніс” для 5-9 класів (авт. </w:t>
            </w:r>
            <w:proofErr w:type="spellStart"/>
            <w:r w:rsidRPr="00F26F46">
              <w:rPr>
                <w:rFonts w:ascii="Times New Roman" w:hAnsi="Times New Roman"/>
                <w:sz w:val="24"/>
                <w:szCs w:val="24"/>
              </w:rPr>
              <w:t>Калінкін</w:t>
            </w:r>
            <w:proofErr w:type="spellEnd"/>
            <w:r w:rsidRPr="00F26F46">
              <w:rPr>
                <w:rFonts w:ascii="Times New Roman" w:hAnsi="Times New Roman"/>
                <w:sz w:val="24"/>
                <w:szCs w:val="24"/>
              </w:rPr>
              <w:t xml:space="preserve"> Ю.О.), схвалена до використання в ЗНЗ комісією з фізичної культури МОН 29.06.2010</w:t>
            </w:r>
          </w:p>
        </w:tc>
      </w:tr>
    </w:tbl>
    <w:p w:rsidR="00F26F46" w:rsidRPr="00F26F46" w:rsidRDefault="00F26F46" w:rsidP="00F26F46">
      <w:pPr>
        <w:shd w:val="clear" w:color="auto" w:fill="FFFFFF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uk-UA"/>
        </w:rPr>
      </w:pPr>
    </w:p>
    <w:p w:rsidR="00F26F46" w:rsidRPr="00F26F46" w:rsidRDefault="00F26F46" w:rsidP="00F26F46">
      <w:pPr>
        <w:shd w:val="clear" w:color="auto" w:fill="FFFFFF"/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D7DA1" w:rsidRPr="006B5A36" w:rsidRDefault="00DD7DA1" w:rsidP="00DD7DA1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5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6B5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Тетяна УГРИНОВИЧ</w:t>
      </w:r>
    </w:p>
    <w:p w:rsidR="00F26F46" w:rsidRPr="00F26F46" w:rsidRDefault="00F26F46" w:rsidP="00F26F46">
      <w:pPr>
        <w:shd w:val="clear" w:color="auto" w:fill="FFFFFF"/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26F46" w:rsidRPr="00F26F46" w:rsidRDefault="00F26F46" w:rsidP="00F26F46">
      <w:pPr>
        <w:shd w:val="clear" w:color="auto" w:fill="FFFFFF"/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26F46" w:rsidRPr="00F26F46" w:rsidRDefault="00F26F46" w:rsidP="00F26F46">
      <w:pPr>
        <w:shd w:val="clear" w:color="auto" w:fill="FFFFFF"/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F26F46" w:rsidRPr="00F26F46" w:rsidSect="006B5A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mo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6BD1"/>
    <w:multiLevelType w:val="multilevel"/>
    <w:tmpl w:val="F120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76406"/>
    <w:multiLevelType w:val="multilevel"/>
    <w:tmpl w:val="00A0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35077"/>
    <w:multiLevelType w:val="multilevel"/>
    <w:tmpl w:val="B842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F1025B"/>
    <w:multiLevelType w:val="hybridMultilevel"/>
    <w:tmpl w:val="24D463CC"/>
    <w:lvl w:ilvl="0" w:tplc="824C26E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8F62E7"/>
    <w:multiLevelType w:val="hybridMultilevel"/>
    <w:tmpl w:val="F2F2F43E"/>
    <w:lvl w:ilvl="0" w:tplc="113C82BC">
      <w:start w:val="1"/>
      <w:numFmt w:val="decimal"/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E3CEC"/>
    <w:multiLevelType w:val="multilevel"/>
    <w:tmpl w:val="D4FC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</w:num>
  <w:num w:numId="7">
    <w:abstractNumId w:val="3"/>
  </w:num>
  <w:num w:numId="8">
    <w:abstractNumId w:val="3"/>
  </w:num>
  <w:num w:numId="9">
    <w:abstractNumId w:val="5"/>
  </w:num>
  <w:num w:numId="10">
    <w:abstractNumId w:val="5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92"/>
    <w:rsid w:val="000B68FF"/>
    <w:rsid w:val="00102334"/>
    <w:rsid w:val="001B04ED"/>
    <w:rsid w:val="001F11BB"/>
    <w:rsid w:val="00265B23"/>
    <w:rsid w:val="002D24C1"/>
    <w:rsid w:val="003353A4"/>
    <w:rsid w:val="00362C66"/>
    <w:rsid w:val="003F4C9A"/>
    <w:rsid w:val="00531B95"/>
    <w:rsid w:val="005E53EF"/>
    <w:rsid w:val="005F0663"/>
    <w:rsid w:val="00656C11"/>
    <w:rsid w:val="0069387C"/>
    <w:rsid w:val="006B5A36"/>
    <w:rsid w:val="006F2855"/>
    <w:rsid w:val="00734167"/>
    <w:rsid w:val="007D748F"/>
    <w:rsid w:val="00922982"/>
    <w:rsid w:val="00932F39"/>
    <w:rsid w:val="009C5AFF"/>
    <w:rsid w:val="009C7629"/>
    <w:rsid w:val="009F4BF7"/>
    <w:rsid w:val="00A33982"/>
    <w:rsid w:val="00AE74E5"/>
    <w:rsid w:val="00B96056"/>
    <w:rsid w:val="00BA051C"/>
    <w:rsid w:val="00BA29AD"/>
    <w:rsid w:val="00C15817"/>
    <w:rsid w:val="00C27E04"/>
    <w:rsid w:val="00C6431A"/>
    <w:rsid w:val="00CC4604"/>
    <w:rsid w:val="00D1462D"/>
    <w:rsid w:val="00D32686"/>
    <w:rsid w:val="00D63FA8"/>
    <w:rsid w:val="00D70DCA"/>
    <w:rsid w:val="00D91D1C"/>
    <w:rsid w:val="00DD7DA1"/>
    <w:rsid w:val="00E11F92"/>
    <w:rsid w:val="00E3457D"/>
    <w:rsid w:val="00E874FE"/>
    <w:rsid w:val="00EB3B45"/>
    <w:rsid w:val="00ED6231"/>
    <w:rsid w:val="00F26F46"/>
    <w:rsid w:val="00F62524"/>
    <w:rsid w:val="00F8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6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F46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F26F46"/>
  </w:style>
  <w:style w:type="character" w:styleId="a3">
    <w:name w:val="Hyperlink"/>
    <w:basedOn w:val="a0"/>
    <w:uiPriority w:val="99"/>
    <w:semiHidden/>
    <w:unhideWhenUsed/>
    <w:rsid w:val="00F26F46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F26F46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26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  <w:lang w:val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6F46"/>
    <w:rPr>
      <w:rFonts w:ascii="Consolas" w:eastAsia="Calibri" w:hAnsi="Consolas" w:cs="Times New Roman"/>
      <w:sz w:val="20"/>
      <w:szCs w:val="20"/>
      <w:lang w:val="uk-UA"/>
    </w:rPr>
  </w:style>
  <w:style w:type="paragraph" w:styleId="a4">
    <w:name w:val="Normal (Web)"/>
    <w:basedOn w:val="a"/>
    <w:uiPriority w:val="99"/>
    <w:unhideWhenUsed/>
    <w:rsid w:val="00F2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F26F46"/>
    <w:pPr>
      <w:spacing w:after="0" w:line="240" w:lineRule="auto"/>
    </w:pPr>
    <w:rPr>
      <w:rFonts w:ascii="Segoe UI" w:eastAsia="Calibri" w:hAnsi="Segoe UI" w:cs="Segoe UI"/>
      <w:sz w:val="18"/>
      <w:szCs w:val="18"/>
      <w:lang w:val="uk-UA"/>
    </w:rPr>
  </w:style>
  <w:style w:type="character" w:customStyle="1" w:styleId="a6">
    <w:name w:val="Текст выноски Знак"/>
    <w:basedOn w:val="a0"/>
    <w:link w:val="a5"/>
    <w:uiPriority w:val="99"/>
    <w:semiHidden/>
    <w:rsid w:val="00F26F46"/>
    <w:rPr>
      <w:rFonts w:ascii="Segoe UI" w:eastAsia="Calibri" w:hAnsi="Segoe UI" w:cs="Segoe UI"/>
      <w:sz w:val="18"/>
      <w:szCs w:val="18"/>
      <w:lang w:val="uk-UA"/>
    </w:rPr>
  </w:style>
  <w:style w:type="paragraph" w:styleId="a7">
    <w:name w:val="List Paragraph"/>
    <w:basedOn w:val="a"/>
    <w:uiPriority w:val="34"/>
    <w:qFormat/>
    <w:rsid w:val="00F26F46"/>
    <w:pPr>
      <w:spacing w:after="160" w:line="252" w:lineRule="auto"/>
      <w:ind w:left="720"/>
      <w:contextualSpacing/>
    </w:pPr>
    <w:rPr>
      <w:rFonts w:ascii="Calibri" w:eastAsia="Calibri" w:hAnsi="Calibri" w:cs="Times New Roman"/>
      <w:lang w:val="uk-UA"/>
    </w:rPr>
  </w:style>
  <w:style w:type="paragraph" w:customStyle="1" w:styleId="msonormal0">
    <w:name w:val="msonormal"/>
    <w:basedOn w:val="a"/>
    <w:uiPriority w:val="99"/>
    <w:semiHidden/>
    <w:rsid w:val="00F2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center">
    <w:name w:val="center"/>
    <w:basedOn w:val="a"/>
    <w:uiPriority w:val="99"/>
    <w:semiHidden/>
    <w:rsid w:val="00F2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semiHidden/>
    <w:rsid w:val="00F26F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table" w:styleId="a8">
    <w:name w:val="Table Grid"/>
    <w:basedOn w:val="a1"/>
    <w:uiPriority w:val="39"/>
    <w:rsid w:val="00F26F4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39"/>
    <w:rsid w:val="00F26F4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F26F46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39"/>
    <w:rsid w:val="00F26F46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F26F46"/>
    <w:rPr>
      <w:color w:val="800080" w:themeColor="followedHyperlink"/>
      <w:u w:val="single"/>
    </w:rPr>
  </w:style>
  <w:style w:type="table" w:customStyle="1" w:styleId="110">
    <w:name w:val="Сетка таблицы11"/>
    <w:basedOn w:val="a1"/>
    <w:uiPriority w:val="39"/>
    <w:rsid w:val="00362C6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39"/>
    <w:rsid w:val="00734167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6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F46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F26F46"/>
  </w:style>
  <w:style w:type="character" w:styleId="a3">
    <w:name w:val="Hyperlink"/>
    <w:basedOn w:val="a0"/>
    <w:uiPriority w:val="99"/>
    <w:semiHidden/>
    <w:unhideWhenUsed/>
    <w:rsid w:val="00F26F46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F26F46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26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  <w:lang w:val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6F46"/>
    <w:rPr>
      <w:rFonts w:ascii="Consolas" w:eastAsia="Calibri" w:hAnsi="Consolas" w:cs="Times New Roman"/>
      <w:sz w:val="20"/>
      <w:szCs w:val="20"/>
      <w:lang w:val="uk-UA"/>
    </w:rPr>
  </w:style>
  <w:style w:type="paragraph" w:styleId="a4">
    <w:name w:val="Normal (Web)"/>
    <w:basedOn w:val="a"/>
    <w:uiPriority w:val="99"/>
    <w:unhideWhenUsed/>
    <w:rsid w:val="00F2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F26F46"/>
    <w:pPr>
      <w:spacing w:after="0" w:line="240" w:lineRule="auto"/>
    </w:pPr>
    <w:rPr>
      <w:rFonts w:ascii="Segoe UI" w:eastAsia="Calibri" w:hAnsi="Segoe UI" w:cs="Segoe UI"/>
      <w:sz w:val="18"/>
      <w:szCs w:val="18"/>
      <w:lang w:val="uk-UA"/>
    </w:rPr>
  </w:style>
  <w:style w:type="character" w:customStyle="1" w:styleId="a6">
    <w:name w:val="Текст выноски Знак"/>
    <w:basedOn w:val="a0"/>
    <w:link w:val="a5"/>
    <w:uiPriority w:val="99"/>
    <w:semiHidden/>
    <w:rsid w:val="00F26F46"/>
    <w:rPr>
      <w:rFonts w:ascii="Segoe UI" w:eastAsia="Calibri" w:hAnsi="Segoe UI" w:cs="Segoe UI"/>
      <w:sz w:val="18"/>
      <w:szCs w:val="18"/>
      <w:lang w:val="uk-UA"/>
    </w:rPr>
  </w:style>
  <w:style w:type="paragraph" w:styleId="a7">
    <w:name w:val="List Paragraph"/>
    <w:basedOn w:val="a"/>
    <w:uiPriority w:val="34"/>
    <w:qFormat/>
    <w:rsid w:val="00F26F46"/>
    <w:pPr>
      <w:spacing w:after="160" w:line="252" w:lineRule="auto"/>
      <w:ind w:left="720"/>
      <w:contextualSpacing/>
    </w:pPr>
    <w:rPr>
      <w:rFonts w:ascii="Calibri" w:eastAsia="Calibri" w:hAnsi="Calibri" w:cs="Times New Roman"/>
      <w:lang w:val="uk-UA"/>
    </w:rPr>
  </w:style>
  <w:style w:type="paragraph" w:customStyle="1" w:styleId="msonormal0">
    <w:name w:val="msonormal"/>
    <w:basedOn w:val="a"/>
    <w:uiPriority w:val="99"/>
    <w:semiHidden/>
    <w:rsid w:val="00F2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center">
    <w:name w:val="center"/>
    <w:basedOn w:val="a"/>
    <w:uiPriority w:val="99"/>
    <w:semiHidden/>
    <w:rsid w:val="00F2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semiHidden/>
    <w:rsid w:val="00F26F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table" w:styleId="a8">
    <w:name w:val="Table Grid"/>
    <w:basedOn w:val="a1"/>
    <w:uiPriority w:val="39"/>
    <w:rsid w:val="00F26F4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39"/>
    <w:rsid w:val="00F26F4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F26F46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39"/>
    <w:rsid w:val="00F26F46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F26F46"/>
    <w:rPr>
      <w:color w:val="800080" w:themeColor="followedHyperlink"/>
      <w:u w:val="single"/>
    </w:rPr>
  </w:style>
  <w:style w:type="table" w:customStyle="1" w:styleId="110">
    <w:name w:val="Сетка таблицы11"/>
    <w:basedOn w:val="a1"/>
    <w:uiPriority w:val="39"/>
    <w:rsid w:val="00362C6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39"/>
    <w:rsid w:val="00734167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7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9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89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9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4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life.org.ua/pro-zatverdzhennya-metodychnyh-rekomendatsij-shhodo-okremyh-pytan-zdobuttya-osvity-v-zakladah-zagalnoyi-serednoyi-osvity-v-umovah-voyennogo-stanu-v-ukrayini/" TargetMode="External"/><Relationship Id="rId13" Type="http://schemas.openxmlformats.org/officeDocument/2006/relationships/hyperlink" Target="https://www.schoollife.org.ua/pro-provedennya-vseukrayinskyh-uchnivskyh-internet-olimpiad-u-2023-2024-navchalnomu-rotsi/" TargetMode="External"/><Relationship Id="rId18" Type="http://schemas.openxmlformats.org/officeDocument/2006/relationships/hyperlink" Target="https://www.schoollife.org.ua/pro-umovy-ta-poryadok-provedennya-vseukrayinskogo-konkursu-uchytel-roku-2024/" TargetMode="External"/><Relationship Id="rId26" Type="http://schemas.openxmlformats.org/officeDocument/2006/relationships/hyperlink" Target="https://www.schoollife.org.ua/elektronni-versiyi-pidruchnykiv-dlya-uchniv-1-11-h-klasiv-2023-2024-n-r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file/d/1btoprcpAicBAL0qxzpLKR9ZwQonuaK23/view" TargetMode="External"/><Relationship Id="rId7" Type="http://schemas.openxmlformats.org/officeDocument/2006/relationships/hyperlink" Target="https://www.schoollife.org.ua/pro-organizatsiyu-ukryttya-pratsivnykiv-ta-ditej-u-zakladah-osvity/" TargetMode="External"/><Relationship Id="rId12" Type="http://schemas.openxmlformats.org/officeDocument/2006/relationships/hyperlink" Target="https://www.schoollife.org.ua/pro-provedennya-vseukrayinskogo-konkursu-uchytel-roku-2023/" TargetMode="External"/><Relationship Id="rId17" Type="http://schemas.openxmlformats.org/officeDocument/2006/relationships/hyperlink" Target="https://www.schoollife.org.ua/pro-umovy-ta-poryadok-provedennya-vseukrayinskogo-konkursu-uchytel-roku-2024/" TargetMode="External"/><Relationship Id="rId25" Type="http://schemas.openxmlformats.org/officeDocument/2006/relationships/hyperlink" Target="https://www.schoollife.org.ua/perelik-rekomendovanoyi-mon-nachalnoyi-literatury-na-2023-2024-navchalnyj-ri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hoollife.org.ua/pro-umovy-ta-poryadok-provedennya-vseukrayinskogo-konkursu-uchytel-roku-2023/" TargetMode="External"/><Relationship Id="rId20" Type="http://schemas.openxmlformats.org/officeDocument/2006/relationships/hyperlink" Target="https://mon.gov.ua/storage/app/uploads/public/615/db5/ad2/615db5ad2c6ed213175503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choollife.org.ua/pro-zatverdzhennya-zmin-do-deyakyh-nakaziv-ministerstva-ohorony-zdorov-ya-ukrayiny/" TargetMode="External"/><Relationship Id="rId11" Type="http://schemas.openxmlformats.org/officeDocument/2006/relationships/hyperlink" Target="https://www.schoollife.org.ua/deyaki-pytannya-organizatsiyi-dystantsijnogo-navchannya/" TargetMode="External"/><Relationship Id="rId24" Type="http://schemas.openxmlformats.org/officeDocument/2006/relationships/hyperlink" Target="https://drive.google.com/file/d/1s9utllKACLuCTXvocSE48deGLd7OaELZ/vi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hoollife.org.ua/polozhennya-pro-atestatsiyu-pedagogichnyh-pratsivnykiv-2022-r/" TargetMode="External"/><Relationship Id="rId23" Type="http://schemas.openxmlformats.org/officeDocument/2006/relationships/hyperlink" Target="https://drive.google.com/file/d/1E_d3znSeUDZDcTePGAQXNv_ufUMd0Dp0/view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schoollife.org.ua/pro-zatverdzhennya-metodychnyh-rekomendatsij-shhodo-otsinyuvannya-rezultativ-navchannya-uchniv-1-4-klasiv-zakladiv-zagalnoyi-serednoyi-osvity/" TargetMode="External"/><Relationship Id="rId19" Type="http://schemas.openxmlformats.org/officeDocument/2006/relationships/hyperlink" Target="https://mon.gov.ua/storage/app/uploads/public/60e/df8/eb8/60edf8eb839fc96228721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hoollife.org.ua/pro-zatverdzhennya-metodychnyh-rekomendatsij-shhodo-otsinyuvannya-navchalnyh-dosyagnen-uchniv-5-6-klasiv-yaki-zdobuvayut-osvitu-vidpovidno-do-novogo-derzhavnogo-standartu-bazovoyi-serednoyi-osvity/" TargetMode="External"/><Relationship Id="rId14" Type="http://schemas.openxmlformats.org/officeDocument/2006/relationships/hyperlink" Target="https://www.schoollife.org.ua/pro-zatverdzhennya-instruktsiyi-z-vedennya-dilovoyi-dokumentatsiyi-u-zakladah-zagalnoyi-serednoyi-osvity-v-elektronnij-formi/" TargetMode="External"/><Relationship Id="rId22" Type="http://schemas.openxmlformats.org/officeDocument/2006/relationships/hyperlink" Target="https://drive.google.com/file/d/1ZbICahrsnqzCCMVJD_Uy-sjnD6jAuer-/view" TargetMode="External"/><Relationship Id="rId27" Type="http://schemas.openxmlformats.org/officeDocument/2006/relationships/hyperlink" Target="https://www.schoollife.org.ua/pro-zatverdzhennya-metodychnyh-rekomendatsij-shhodo-otsinyuvannya-rezultativ-navchannya-uchniv-1-4-klasiv-zakladiv-zagalnoyi-serednoyi-osvi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23</Pages>
  <Words>7652</Words>
  <Characters>43623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2023-08-14T06:04:00Z</dcterms:created>
  <dcterms:modified xsi:type="dcterms:W3CDTF">2023-09-21T03:07:00Z</dcterms:modified>
</cp:coreProperties>
</file>